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E98C0" w14:textId="77777777" w:rsidR="0020643C" w:rsidRPr="0020643C" w:rsidRDefault="00E8694E" w:rsidP="000402D2">
      <w:pPr>
        <w:spacing w:before="480" w:after="480"/>
        <w:jc w:val="center"/>
        <w:rPr>
          <w:sz w:val="32"/>
          <w:szCs w:val="32"/>
          <w:lang w:val="fr-FR"/>
        </w:rPr>
      </w:pPr>
      <w:r>
        <w:rPr>
          <w:b/>
          <w:sz w:val="32"/>
          <w:szCs w:val="32"/>
          <w:lang w:val="fr-FR"/>
        </w:rPr>
        <w:t>CONTRAT</w:t>
      </w:r>
      <w:r w:rsidR="00C351C7" w:rsidRPr="00C351C7">
        <w:rPr>
          <w:b/>
          <w:sz w:val="32"/>
          <w:szCs w:val="32"/>
          <w:lang w:val="fr-FR"/>
        </w:rPr>
        <w:t xml:space="preserve"> D’ADHESION</w:t>
      </w:r>
    </w:p>
    <w:p w14:paraId="13A6D44C" w14:textId="77777777" w:rsidR="0020643C" w:rsidRPr="000402D2" w:rsidRDefault="00C351C7" w:rsidP="006C1416">
      <w:pPr>
        <w:spacing w:before="360"/>
        <w:rPr>
          <w:b/>
          <w:sz w:val="26"/>
          <w:szCs w:val="26"/>
          <w:lang w:val="fr-FR"/>
        </w:rPr>
      </w:pPr>
      <w:r w:rsidRPr="000402D2">
        <w:rPr>
          <w:b/>
          <w:sz w:val="26"/>
          <w:szCs w:val="26"/>
          <w:lang w:val="fr-FR"/>
        </w:rPr>
        <w:t>ENTRE</w:t>
      </w:r>
    </w:p>
    <w:p w14:paraId="022B1339" w14:textId="77777777" w:rsidR="00D74C00" w:rsidRDefault="00D74C00" w:rsidP="006C1416">
      <w:pPr>
        <w:spacing w:before="360"/>
        <w:rPr>
          <w:b/>
          <w:sz w:val="26"/>
          <w:szCs w:val="26"/>
          <w:lang w:val="fr-FR"/>
        </w:rPr>
      </w:pPr>
      <w:r w:rsidRPr="003F760D">
        <w:rPr>
          <w:b/>
          <w:sz w:val="26"/>
          <w:szCs w:val="26"/>
          <w:lang w:val="fr-FR"/>
        </w:rPr>
        <w:t>ENTRE </w:t>
      </w:r>
    </w:p>
    <w:p w14:paraId="498D1A3E" w14:textId="4CE6065C" w:rsidR="00D74C00" w:rsidRPr="00EA6B97" w:rsidRDefault="00D74C00" w:rsidP="00C23CB6">
      <w:pPr>
        <w:spacing w:after="120"/>
        <w:rPr>
          <w:lang w:val="fr-FR"/>
        </w:rPr>
      </w:pPr>
      <w:r w:rsidRPr="003F760D">
        <w:rPr>
          <w:b/>
          <w:lang w:val="fr-FR"/>
        </w:rPr>
        <w:t>L’Association Française pour l’Intelligence Artificielle</w:t>
      </w:r>
      <w:r>
        <w:rPr>
          <w:b/>
          <w:lang w:val="fr-FR"/>
        </w:rPr>
        <w:t xml:space="preserve"> </w:t>
      </w:r>
      <w:r w:rsidR="00C23CB6" w:rsidRPr="00C23CB6">
        <w:rPr>
          <w:lang w:val="fr-FR"/>
        </w:rPr>
        <w:t xml:space="preserve">représentée par </w:t>
      </w:r>
      <w:proofErr w:type="spellStart"/>
      <w:r w:rsidR="00C23CB6" w:rsidRPr="00C23CB6">
        <w:rPr>
          <w:lang w:val="fr-FR"/>
        </w:rPr>
        <w:t>M.Yves</w:t>
      </w:r>
      <w:proofErr w:type="spellEnd"/>
      <w:r w:rsidR="00C23CB6" w:rsidRPr="00C23CB6">
        <w:rPr>
          <w:lang w:val="fr-FR"/>
        </w:rPr>
        <w:t xml:space="preserve"> Demazeau </w:t>
      </w:r>
      <w:r w:rsidR="00C23CB6">
        <w:rPr>
          <w:lang w:val="fr-FR"/>
        </w:rPr>
        <w:t xml:space="preserve">sis à </w:t>
      </w:r>
      <w:r w:rsidR="00C23CB6" w:rsidRPr="00C23CB6">
        <w:rPr>
          <w:lang w:val="fr-FR"/>
        </w:rPr>
        <w:t>LIG / Bâtiment IMAG,</w:t>
      </w:r>
      <w:r w:rsidR="00C23CB6">
        <w:rPr>
          <w:lang w:val="fr-FR"/>
        </w:rPr>
        <w:t xml:space="preserve"> </w:t>
      </w:r>
      <w:r w:rsidR="00C23CB6" w:rsidRPr="00C23CB6">
        <w:rPr>
          <w:lang w:val="fr-FR"/>
        </w:rPr>
        <w:t>700 avenue Centrale, Domaine Universitaire – CS 40700</w:t>
      </w:r>
      <w:r w:rsidR="00C23CB6">
        <w:rPr>
          <w:lang w:val="fr-FR"/>
        </w:rPr>
        <w:t xml:space="preserve"> - </w:t>
      </w:r>
      <w:r w:rsidR="00C23CB6" w:rsidRPr="00C23CB6">
        <w:rPr>
          <w:lang w:val="fr-FR"/>
        </w:rPr>
        <w:t>38058 GRENOBLE CEDEX 9</w:t>
      </w:r>
      <w:r w:rsidRPr="00C23CB6">
        <w:rPr>
          <w:lang w:val="fr-FR"/>
        </w:rPr>
        <w:t> ;</w:t>
      </w:r>
    </w:p>
    <w:p w14:paraId="4534A0A1" w14:textId="77777777" w:rsidR="00D74C00" w:rsidRPr="00266A4A" w:rsidRDefault="00D74C00" w:rsidP="006C1416">
      <w:pPr>
        <w:spacing w:before="360"/>
        <w:rPr>
          <w:lang w:val="fr-FR"/>
        </w:rPr>
      </w:pPr>
      <w:r>
        <w:rPr>
          <w:lang w:val="fr-FR"/>
        </w:rPr>
        <w:t>Ci-après désignée "l’AFIA"</w:t>
      </w:r>
    </w:p>
    <w:p w14:paraId="0F0324BF" w14:textId="77777777" w:rsidR="00D74C00" w:rsidRPr="00463254" w:rsidRDefault="00D74C00" w:rsidP="006C1416">
      <w:pPr>
        <w:spacing w:after="120"/>
        <w:jc w:val="right"/>
        <w:rPr>
          <w:lang w:val="fr-FR"/>
        </w:rPr>
      </w:pPr>
      <w:r w:rsidRPr="00463254">
        <w:rPr>
          <w:lang w:val="fr-FR"/>
        </w:rPr>
        <w:t>D’une part,</w:t>
      </w:r>
    </w:p>
    <w:p w14:paraId="06A56837" w14:textId="77777777" w:rsidR="00D74C00" w:rsidRPr="00F0192B" w:rsidRDefault="00C351C7" w:rsidP="006C1416">
      <w:pPr>
        <w:spacing w:before="360"/>
        <w:rPr>
          <w:b/>
          <w:lang w:val="fr-FR"/>
        </w:rPr>
      </w:pPr>
      <w:r w:rsidRPr="00C351C7">
        <w:rPr>
          <w:b/>
          <w:lang w:val="fr-FR"/>
        </w:rPr>
        <w:t>ET</w:t>
      </w:r>
      <w:r w:rsidR="00D74C00" w:rsidRPr="00D74C00">
        <w:rPr>
          <w:b/>
          <w:lang w:val="fr-FR"/>
        </w:rPr>
        <w:t xml:space="preserve"> </w:t>
      </w:r>
    </w:p>
    <w:p w14:paraId="129BBBA2" w14:textId="77777777" w:rsidR="00D74C00" w:rsidRDefault="00D74C00" w:rsidP="009852EA">
      <w:pPr>
        <w:spacing w:before="240"/>
        <w:rPr>
          <w:b/>
          <w:lang w:val="fr-FR"/>
        </w:rPr>
      </w:pPr>
      <w:r>
        <w:rPr>
          <w:b/>
          <w:lang w:val="fr-FR"/>
        </w:rPr>
        <w:t>La société</w:t>
      </w:r>
      <w:r>
        <w:rPr>
          <w:lang w:val="fr-FR"/>
        </w:rPr>
        <w:t xml:space="preserve"> </w:t>
      </w:r>
      <w:r w:rsidR="00205AF1">
        <w:rPr>
          <w:b/>
          <w:lang w:val="fr-FR"/>
        </w:rPr>
        <w:t>……..</w:t>
      </w:r>
    </w:p>
    <w:p w14:paraId="7B79EB6C" w14:textId="77777777" w:rsidR="00D74C00" w:rsidRDefault="00205AF1" w:rsidP="00D74C00">
      <w:pPr>
        <w:rPr>
          <w:i/>
          <w:lang w:val="fr-FR"/>
        </w:rPr>
      </w:pPr>
      <w:r>
        <w:rPr>
          <w:lang w:val="fr-FR"/>
        </w:rPr>
        <w:t> ……</w:t>
      </w:r>
      <w:r w:rsidR="00D74C00" w:rsidRPr="00C351C7">
        <w:rPr>
          <w:lang w:val="fr-FR"/>
        </w:rPr>
        <w:t>,</w:t>
      </w:r>
    </w:p>
    <w:p w14:paraId="0F498992" w14:textId="77777777" w:rsidR="00D74C00" w:rsidRDefault="00D74C00" w:rsidP="009852EA">
      <w:pPr>
        <w:rPr>
          <w:lang w:val="fr-FR"/>
        </w:rPr>
      </w:pPr>
      <w:proofErr w:type="gramStart"/>
      <w:r>
        <w:rPr>
          <w:lang w:val="fr-FR"/>
        </w:rPr>
        <w:t>ci</w:t>
      </w:r>
      <w:proofErr w:type="gramEnd"/>
      <w:r>
        <w:rPr>
          <w:lang w:val="fr-FR"/>
        </w:rPr>
        <w:t xml:space="preserve">-après désignée </w:t>
      </w:r>
      <w:r w:rsidR="002572E1">
        <w:rPr>
          <w:lang w:val="fr-FR"/>
        </w:rPr>
        <w:t>« </w:t>
      </w:r>
      <w:proofErr w:type="spellStart"/>
      <w:r w:rsidR="00205AF1">
        <w:rPr>
          <w:lang w:val="fr-FR"/>
        </w:rPr>
        <w:t>xxxx</w:t>
      </w:r>
      <w:proofErr w:type="spellEnd"/>
      <w:r w:rsidR="002572E1">
        <w:rPr>
          <w:lang w:val="fr-FR"/>
        </w:rPr>
        <w:t> »</w:t>
      </w:r>
    </w:p>
    <w:p w14:paraId="132F58EB" w14:textId="61BE0BBD" w:rsidR="0020643C" w:rsidRPr="0020643C" w:rsidRDefault="00014E9B" w:rsidP="009852EA">
      <w:pPr>
        <w:spacing w:before="360" w:after="120"/>
        <w:rPr>
          <w:lang w:val="fr-FR"/>
        </w:rPr>
      </w:pPr>
      <w:r>
        <w:rPr>
          <w:lang w:val="fr-FR"/>
        </w:rPr>
        <w:t xml:space="preserve">L’AFIA, </w:t>
      </w:r>
      <w:r w:rsidR="00E8694E">
        <w:rPr>
          <w:lang w:val="fr-FR"/>
        </w:rPr>
        <w:t xml:space="preserve">Les </w:t>
      </w:r>
      <w:r w:rsidR="000D48C1">
        <w:rPr>
          <w:lang w:val="fr-FR"/>
        </w:rPr>
        <w:t>Sociétés Partenaires</w:t>
      </w:r>
      <w:r w:rsidR="00E8694E">
        <w:rPr>
          <w:lang w:val="fr-FR"/>
        </w:rPr>
        <w:t xml:space="preserve"> </w:t>
      </w:r>
      <w:r w:rsidR="0020643C">
        <w:rPr>
          <w:lang w:val="fr-FR"/>
        </w:rPr>
        <w:t>et ………………………… </w:t>
      </w:r>
      <w:r w:rsidR="00C351C7" w:rsidRPr="00C351C7">
        <w:rPr>
          <w:lang w:val="fr-FR"/>
        </w:rPr>
        <w:t>sont ci-après désignées individuellement la "Partie" et collectivement les "Parties".</w:t>
      </w:r>
    </w:p>
    <w:p w14:paraId="1A72EFAA" w14:textId="77777777" w:rsidR="0020643C" w:rsidRPr="0020643C" w:rsidRDefault="00C351C7" w:rsidP="00014E9B">
      <w:pPr>
        <w:pageBreakBefore/>
        <w:tabs>
          <w:tab w:val="left" w:pos="3420"/>
        </w:tabs>
        <w:jc w:val="center"/>
        <w:rPr>
          <w:b/>
          <w:lang w:val="fr-FR"/>
        </w:rPr>
      </w:pPr>
      <w:r w:rsidRPr="00C351C7">
        <w:rPr>
          <w:b/>
          <w:lang w:val="fr-FR"/>
        </w:rPr>
        <w:lastRenderedPageBreak/>
        <w:t>PREAMB</w:t>
      </w:r>
      <w:r w:rsidR="00014E9B">
        <w:rPr>
          <w:b/>
          <w:lang w:val="fr-FR"/>
        </w:rPr>
        <w:t>U</w:t>
      </w:r>
      <w:r w:rsidRPr="00C351C7">
        <w:rPr>
          <w:b/>
          <w:lang w:val="fr-FR"/>
        </w:rPr>
        <w:t>LE</w:t>
      </w:r>
    </w:p>
    <w:p w14:paraId="4660FA64" w14:textId="59CE9982" w:rsidR="0020643C" w:rsidRDefault="00A17194" w:rsidP="00014E9B">
      <w:pPr>
        <w:pStyle w:val="Normal-espace12"/>
      </w:pPr>
      <w:r>
        <w:t xml:space="preserve">Les </w:t>
      </w:r>
      <w:r w:rsidR="00371097">
        <w:t>Sociétés partenaires</w:t>
      </w:r>
      <w:r>
        <w:t xml:space="preserve"> </w:t>
      </w:r>
      <w:r w:rsidR="00C351C7" w:rsidRPr="00C351C7">
        <w:t xml:space="preserve">ont négocié et conclu un </w:t>
      </w:r>
      <w:r w:rsidR="0020643C">
        <w:t>Accord</w:t>
      </w:r>
      <w:r w:rsidR="00C351C7" w:rsidRPr="00C351C7">
        <w:t xml:space="preserve"> </w:t>
      </w:r>
      <w:r w:rsidR="0020643C">
        <w:t>dont le but est de promouvoir les échanges en France, au sein de l’AFIA, dans le domaine de l'intelligence artificielle, entre d'une part sa composante industrielle et d'autre part sa composante académique</w:t>
      </w:r>
      <w:r w:rsidR="00C351C7" w:rsidRPr="00C351C7">
        <w:t xml:space="preserve"> (ci-</w:t>
      </w:r>
      <w:r w:rsidR="00F43819">
        <w:t>avant</w:t>
      </w:r>
      <w:r w:rsidR="00F43819" w:rsidRPr="00C351C7">
        <w:t xml:space="preserve"> </w:t>
      </w:r>
      <w:r w:rsidR="00C351C7" w:rsidRPr="00C351C7">
        <w:t xml:space="preserve">désigné </w:t>
      </w:r>
      <w:r w:rsidR="0020643C">
        <w:t>« </w:t>
      </w:r>
      <w:r w:rsidR="00C351C7" w:rsidRPr="00C351C7">
        <w:t>l</w:t>
      </w:r>
      <w:r w:rsidR="0020643C">
        <w:t>’Accord</w:t>
      </w:r>
      <w:r w:rsidR="00C351C7" w:rsidRPr="00C351C7">
        <w:t>»).</w:t>
      </w:r>
    </w:p>
    <w:p w14:paraId="1172998F" w14:textId="77777777" w:rsidR="00491BA1" w:rsidRDefault="00491BA1" w:rsidP="00014E9B">
      <w:pPr>
        <w:pStyle w:val="Normal-espace12"/>
      </w:pPr>
      <w:r>
        <w:t xml:space="preserve">L’objet de </w:t>
      </w:r>
      <w:r w:rsidR="00E8694E">
        <w:t>l’</w:t>
      </w:r>
      <w:r>
        <w:t xml:space="preserve">Accord est de constituer au sein de L’AFIA un </w:t>
      </w:r>
      <w:r w:rsidR="002D5849">
        <w:t>C</w:t>
      </w:r>
      <w:r>
        <w:t xml:space="preserve">ollège </w:t>
      </w:r>
      <w:r w:rsidR="002D5849">
        <w:t>I</w:t>
      </w:r>
      <w:r>
        <w:t>ndustriel pour la promotion de l'intelligence artificielle, ci-après désigné le "</w:t>
      </w:r>
      <w:r w:rsidR="002D5849">
        <w:t xml:space="preserve"> </w:t>
      </w:r>
      <w:r>
        <w:t>Collège</w:t>
      </w:r>
      <w:r w:rsidR="002D5849" w:rsidRPr="002D5849">
        <w:t xml:space="preserve"> </w:t>
      </w:r>
      <w:r w:rsidR="002D5849">
        <w:t>Industriel</w:t>
      </w:r>
      <w:r>
        <w:t>", sans personnalité juridique.</w:t>
      </w:r>
    </w:p>
    <w:p w14:paraId="7479C482" w14:textId="77777777" w:rsidR="0020643C" w:rsidRPr="0020643C" w:rsidRDefault="00C351C7" w:rsidP="00014E9B">
      <w:pPr>
        <w:pStyle w:val="Normal-espace12"/>
      </w:pPr>
      <w:r w:rsidRPr="00C351C7">
        <w:t xml:space="preserve">Le présent </w:t>
      </w:r>
      <w:r w:rsidR="00E8694E">
        <w:t>Contrat</w:t>
      </w:r>
      <w:r w:rsidRPr="00C351C7">
        <w:t xml:space="preserve"> a pour objectif de permettre à </w:t>
      </w:r>
      <w:r w:rsidR="00E8694E">
        <w:t xml:space="preserve">…………… </w:t>
      </w:r>
      <w:r w:rsidRPr="00C351C7">
        <w:t xml:space="preserve">de devenir partie </w:t>
      </w:r>
      <w:r w:rsidR="00E8694E">
        <w:t>à l'Accord</w:t>
      </w:r>
      <w:r w:rsidRPr="00C351C7">
        <w:t>, et de bénéficier des</w:t>
      </w:r>
      <w:r w:rsidR="00E8694E">
        <w:t xml:space="preserve"> dispositions </w:t>
      </w:r>
      <w:r w:rsidRPr="00C351C7">
        <w:t xml:space="preserve">prévues </w:t>
      </w:r>
      <w:r w:rsidR="00E8694E">
        <w:t>dans cet Accord</w:t>
      </w:r>
      <w:r w:rsidRPr="00C351C7">
        <w:t>.</w:t>
      </w:r>
    </w:p>
    <w:p w14:paraId="7E74ACF4" w14:textId="77777777" w:rsidR="00014E9B" w:rsidRDefault="00014E9B" w:rsidP="00014E9B">
      <w:pPr>
        <w:spacing w:before="720"/>
        <w:rPr>
          <w:b/>
          <w:lang w:val="fr-FR"/>
        </w:rPr>
      </w:pPr>
      <w:r w:rsidRPr="00C351C7">
        <w:rPr>
          <w:b/>
          <w:lang w:val="fr-FR"/>
        </w:rPr>
        <w:t>CECI ETANT EXPOSE, IL A ETE CONVENU ET ARRETE CE QUI SUIT :</w:t>
      </w:r>
    </w:p>
    <w:p w14:paraId="5D1C050D" w14:textId="77777777" w:rsidR="00A41FBC" w:rsidRDefault="0020643C">
      <w:pPr>
        <w:pStyle w:val="TitreAnnexe1"/>
        <w:ind w:left="357" w:hanging="357"/>
      </w:pPr>
      <w:r w:rsidRPr="00014E9B">
        <w:t xml:space="preserve">Adhésion </w:t>
      </w:r>
      <w:r w:rsidR="00E8694E" w:rsidRPr="00014E9B">
        <w:t>à l'Accord</w:t>
      </w:r>
    </w:p>
    <w:p w14:paraId="16FA99AB" w14:textId="65E3ED10" w:rsidR="0020643C" w:rsidRPr="0020643C" w:rsidRDefault="009F421B" w:rsidP="009F421B">
      <w:pPr>
        <w:pStyle w:val="Normal-espace12"/>
      </w:pPr>
      <w:r>
        <w:t>1.1</w:t>
      </w:r>
      <w:r w:rsidR="00E8694E">
        <w:t>.</w:t>
      </w:r>
      <w:r>
        <w:tab/>
      </w:r>
      <w:r w:rsidR="00E8694E">
        <w:t>……………a</w:t>
      </w:r>
      <w:r w:rsidR="00C351C7" w:rsidRPr="00C351C7">
        <w:t xml:space="preserve">ccepte d'adhérer </w:t>
      </w:r>
      <w:r w:rsidR="00E8694E">
        <w:t>à l'Accord</w:t>
      </w:r>
      <w:r w:rsidR="00C351C7" w:rsidRPr="00C351C7">
        <w:t xml:space="preserve">. En conséquence de cette adhésion et à compter de l'entrée en vigueur du présent </w:t>
      </w:r>
      <w:r w:rsidR="00E8694E">
        <w:t>Contrat, ………………</w:t>
      </w:r>
      <w:r w:rsidR="00C351C7" w:rsidRPr="00C351C7">
        <w:t xml:space="preserve"> </w:t>
      </w:r>
      <w:r w:rsidR="00E8694E">
        <w:t xml:space="preserve"> se</w:t>
      </w:r>
      <w:r w:rsidR="00C351C7" w:rsidRPr="00C351C7">
        <w:t>ra tenue par toutes les obligations et bénéficiera des mêmes droits que ceux à la charge et au bénéfice de</w:t>
      </w:r>
      <w:r w:rsidR="00A17194">
        <w:t xml:space="preserve">s </w:t>
      </w:r>
      <w:r w:rsidR="00371097">
        <w:t>Sociétés Partenaires</w:t>
      </w:r>
      <w:r w:rsidR="00C351C7" w:rsidRPr="00C351C7">
        <w:t>.</w:t>
      </w:r>
    </w:p>
    <w:p w14:paraId="26E5F5B6" w14:textId="77777777" w:rsidR="00A17194" w:rsidRDefault="009F421B" w:rsidP="009F421B">
      <w:pPr>
        <w:pStyle w:val="Normal-espace12"/>
      </w:pPr>
      <w:r>
        <w:t>1.2.</w:t>
      </w:r>
      <w:r>
        <w:tab/>
      </w:r>
      <w:r w:rsidR="00A17194">
        <w:t>…………………. e</w:t>
      </w:r>
      <w:r w:rsidR="00C351C7" w:rsidRPr="00C351C7">
        <w:t>st autorisée à</w:t>
      </w:r>
      <w:r w:rsidR="00A17194">
        <w:t xml:space="preserve"> participer aux activités organisées au sein du Collège </w:t>
      </w:r>
      <w:r w:rsidR="002D5849">
        <w:t xml:space="preserve">Industriel </w:t>
      </w:r>
      <w:r w:rsidR="00A17194">
        <w:t xml:space="preserve">constitué dans le cadre des dispositions de </w:t>
      </w:r>
      <w:r w:rsidR="00F43819">
        <w:t>l'Accord</w:t>
      </w:r>
      <w:r w:rsidR="00A17194">
        <w:t>.</w:t>
      </w:r>
    </w:p>
    <w:p w14:paraId="5F10109F" w14:textId="77777777" w:rsidR="0035547D" w:rsidRPr="00A17194" w:rsidRDefault="0035547D" w:rsidP="009F421B">
      <w:pPr>
        <w:pStyle w:val="Normal-espace12"/>
        <w:rPr>
          <w:b/>
        </w:rPr>
      </w:pPr>
      <w:r>
        <w:t>1.3.</w:t>
      </w:r>
      <w:r>
        <w:tab/>
        <w:t>Pour l’année……, le montant de la cotisation des personnes morales du Collège Industriel est de …… € (réduite à … € pour les TPE, PME, et ETI) et vaut pour 5 personnes physiques désignées.</w:t>
      </w:r>
    </w:p>
    <w:p w14:paraId="065A84DF" w14:textId="740A5AAC" w:rsidR="0020643C" w:rsidRPr="0020643C" w:rsidRDefault="009F421B" w:rsidP="009F421B">
      <w:pPr>
        <w:pStyle w:val="Normal-espace12"/>
        <w:rPr>
          <w:b/>
        </w:rPr>
      </w:pPr>
      <w:r>
        <w:t>1.</w:t>
      </w:r>
      <w:r w:rsidR="0035547D">
        <w:t>4</w:t>
      </w:r>
      <w:r>
        <w:t>.</w:t>
      </w:r>
      <w:r>
        <w:tab/>
      </w:r>
      <w:r w:rsidR="00A17194">
        <w:t>T</w:t>
      </w:r>
      <w:r w:rsidR="00C351C7" w:rsidRPr="00C351C7">
        <w:t>outes les dispositions d</w:t>
      </w:r>
      <w:r w:rsidR="00A17194">
        <w:t>e l'Accord</w:t>
      </w:r>
      <w:r w:rsidR="00C351C7" w:rsidRPr="00C351C7">
        <w:t xml:space="preserve"> s'appliqueront mutatis mutandis aux relations entre le</w:t>
      </w:r>
      <w:r w:rsidR="00A17194">
        <w:t xml:space="preserve">s </w:t>
      </w:r>
      <w:r w:rsidR="00371097">
        <w:t>Sociétés Partenaires</w:t>
      </w:r>
      <w:r w:rsidR="00C351C7" w:rsidRPr="00C351C7">
        <w:t xml:space="preserve"> et</w:t>
      </w:r>
      <w:r w:rsidR="00A17194">
        <w:t xml:space="preserve"> …………….</w:t>
      </w:r>
      <w:r w:rsidR="00C351C7" w:rsidRPr="00C351C7">
        <w:t>.</w:t>
      </w:r>
    </w:p>
    <w:p w14:paraId="59A82212" w14:textId="77777777" w:rsidR="00A41FBC" w:rsidRDefault="0020643C">
      <w:pPr>
        <w:pStyle w:val="TitreAnnexe1"/>
        <w:ind w:left="357" w:hanging="357"/>
      </w:pPr>
      <w:r>
        <w:t>Dispositions finales</w:t>
      </w:r>
    </w:p>
    <w:p w14:paraId="222FFC2F" w14:textId="77777777" w:rsidR="0020643C" w:rsidRPr="0020643C" w:rsidRDefault="009F421B" w:rsidP="009F421B">
      <w:pPr>
        <w:pStyle w:val="Normal-espace12"/>
      </w:pPr>
      <w:r w:rsidRPr="009F421B">
        <w:t>2.</w:t>
      </w:r>
      <w:r>
        <w:t>1.</w:t>
      </w:r>
      <w:r>
        <w:tab/>
      </w:r>
      <w:r w:rsidR="00C351C7" w:rsidRPr="00C351C7">
        <w:t xml:space="preserve">Dans le cas où pour une raison quelconque </w:t>
      </w:r>
      <w:r w:rsidR="00A17194">
        <w:t>l'Accord</w:t>
      </w:r>
      <w:r w:rsidR="00C351C7" w:rsidRPr="00C351C7">
        <w:t xml:space="preserve"> devait prendre fin, le présent</w:t>
      </w:r>
      <w:r w:rsidR="00A17194">
        <w:t xml:space="preserve"> Contrat </w:t>
      </w:r>
      <w:r w:rsidR="00C351C7" w:rsidRPr="00C351C7">
        <w:t>serait automatiquement résilié.</w:t>
      </w:r>
    </w:p>
    <w:p w14:paraId="25EA6347" w14:textId="77777777" w:rsidR="0020643C" w:rsidRPr="0020643C" w:rsidRDefault="009F421B" w:rsidP="009F421B">
      <w:pPr>
        <w:pStyle w:val="Normal-espace12"/>
      </w:pPr>
      <w:r>
        <w:t>2.2.</w:t>
      </w:r>
      <w:r>
        <w:tab/>
      </w:r>
      <w:r w:rsidR="00C351C7" w:rsidRPr="00C351C7">
        <w:t xml:space="preserve">Le droit français régira le présent </w:t>
      </w:r>
      <w:r w:rsidR="002D186A">
        <w:t>Contrat</w:t>
      </w:r>
      <w:r w:rsidR="00C351C7" w:rsidRPr="00C351C7">
        <w:t>.</w:t>
      </w:r>
    </w:p>
    <w:p w14:paraId="2BEF6A38" w14:textId="77777777" w:rsidR="0020643C" w:rsidRPr="0020643C" w:rsidRDefault="009F421B" w:rsidP="009F421B">
      <w:pPr>
        <w:pStyle w:val="Normal-espace12"/>
      </w:pPr>
      <w:r>
        <w:t>2.3.</w:t>
      </w:r>
      <w:r>
        <w:tab/>
      </w:r>
      <w:r w:rsidR="00C351C7" w:rsidRPr="00C351C7">
        <w:t xml:space="preserve">Les Parties s'efforceront de résoudre à l'amiable tous différends découlant du présent </w:t>
      </w:r>
      <w:r w:rsidR="002D186A">
        <w:t>Contrat</w:t>
      </w:r>
      <w:r w:rsidR="00C351C7" w:rsidRPr="00C351C7">
        <w:t>. En cas de désaccord persistant, les tribunaux de Paris seront seuls compétents.</w:t>
      </w:r>
    </w:p>
    <w:p w14:paraId="1ACAAE81" w14:textId="77777777" w:rsidR="0020643C" w:rsidRPr="0020643C" w:rsidRDefault="009F421B" w:rsidP="009F421B">
      <w:pPr>
        <w:pStyle w:val="Normal-espace12"/>
      </w:pPr>
      <w:r>
        <w:t>2.4.</w:t>
      </w:r>
      <w:r>
        <w:tab/>
      </w:r>
      <w:r w:rsidR="00C351C7" w:rsidRPr="00C351C7">
        <w:t xml:space="preserve">L'ensemble des dispositions du présent </w:t>
      </w:r>
      <w:r w:rsidR="002D186A">
        <w:t xml:space="preserve">Contrat </w:t>
      </w:r>
      <w:r w:rsidR="00C351C7" w:rsidRPr="00C351C7">
        <w:t xml:space="preserve">constitue l'intégralité de l'accord entre les Parties, eu égard à son objet et remplace et annule toutes déclarations, négociations, engagements, communications orales ou écrites, acceptations, ententes et accords préalables entre les Parties relatifs aux dispositions auxquelles ce </w:t>
      </w:r>
      <w:r w:rsidR="002D186A">
        <w:t xml:space="preserve">Contrat </w:t>
      </w:r>
      <w:r w:rsidR="00C351C7" w:rsidRPr="00C351C7">
        <w:t xml:space="preserve">s'applique ou qu'il prévoit. </w:t>
      </w:r>
    </w:p>
    <w:p w14:paraId="6C953B44" w14:textId="77777777" w:rsidR="0020643C" w:rsidRPr="0020643C" w:rsidRDefault="009F421B" w:rsidP="009F421B">
      <w:pPr>
        <w:pStyle w:val="Normal-espace12"/>
      </w:pPr>
      <w:r>
        <w:lastRenderedPageBreak/>
        <w:t>2.5.</w:t>
      </w:r>
      <w:r>
        <w:tab/>
      </w:r>
      <w:r w:rsidR="00C351C7" w:rsidRPr="00C351C7">
        <w:t xml:space="preserve">Le présent </w:t>
      </w:r>
      <w:r w:rsidR="002D186A">
        <w:t xml:space="preserve">Contrat </w:t>
      </w:r>
      <w:r w:rsidR="00C351C7" w:rsidRPr="00C351C7">
        <w:t xml:space="preserve">ne peut être cédé ou transféré en tout ou partie par quelque moyen que ce soit par une Partie à un tiers sans le consentement préalable et écrit </w:t>
      </w:r>
      <w:r w:rsidR="002D186A">
        <w:t xml:space="preserve">des </w:t>
      </w:r>
      <w:r w:rsidR="00C351C7" w:rsidRPr="00C351C7">
        <w:t>autre</w:t>
      </w:r>
      <w:r w:rsidR="002D186A">
        <w:t>s</w:t>
      </w:r>
      <w:r w:rsidR="00C351C7" w:rsidRPr="00C351C7">
        <w:t xml:space="preserve"> Partie</w:t>
      </w:r>
      <w:r w:rsidR="002D186A">
        <w:t>s</w:t>
      </w:r>
      <w:r w:rsidR="00C351C7" w:rsidRPr="00C351C7">
        <w:t>.</w:t>
      </w:r>
    </w:p>
    <w:p w14:paraId="340F8695" w14:textId="77777777" w:rsidR="0020643C" w:rsidRPr="0020643C" w:rsidRDefault="009F421B" w:rsidP="009F421B">
      <w:pPr>
        <w:pStyle w:val="Normal-espace12"/>
      </w:pPr>
      <w:r>
        <w:t>2.6.</w:t>
      </w:r>
      <w:r>
        <w:tab/>
      </w:r>
      <w:r w:rsidR="00C351C7" w:rsidRPr="00C351C7">
        <w:t xml:space="preserve">Le présent </w:t>
      </w:r>
      <w:r w:rsidR="002D186A">
        <w:t xml:space="preserve">Contrat </w:t>
      </w:r>
      <w:r w:rsidR="00C351C7" w:rsidRPr="00C351C7">
        <w:t xml:space="preserve">est exclusif de tout "affectio societatis". En aucun cas, les Parties n'entendent créer aux termes du présent </w:t>
      </w:r>
      <w:r w:rsidR="002D186A">
        <w:t xml:space="preserve">Contrat </w:t>
      </w:r>
      <w:r w:rsidR="00C351C7" w:rsidRPr="00C351C7">
        <w:t>une société, même de fait, une entité juridique de quelque nature que ce soit ou une association.</w:t>
      </w:r>
    </w:p>
    <w:p w14:paraId="52AAC4BD" w14:textId="77777777" w:rsidR="0020643C" w:rsidRPr="0020643C" w:rsidRDefault="009F421B" w:rsidP="009F421B">
      <w:pPr>
        <w:pStyle w:val="Normal-espace12"/>
      </w:pPr>
      <w:r>
        <w:t>2.7.</w:t>
      </w:r>
      <w:r>
        <w:tab/>
      </w:r>
      <w:r w:rsidR="00C351C7" w:rsidRPr="00C351C7">
        <w:t xml:space="preserve">Le présent </w:t>
      </w:r>
      <w:r w:rsidR="002D186A">
        <w:t xml:space="preserve">Contrat </w:t>
      </w:r>
      <w:r w:rsidR="00C351C7" w:rsidRPr="00C351C7">
        <w:t xml:space="preserve">ne pourra être modifié que par un écrit signé par les Parties. </w:t>
      </w:r>
    </w:p>
    <w:p w14:paraId="7C4A72DA" w14:textId="77777777" w:rsidR="0020643C" w:rsidRPr="0020643C" w:rsidRDefault="009F421B" w:rsidP="009F421B">
      <w:pPr>
        <w:pStyle w:val="Normal-espace12"/>
      </w:pPr>
      <w:r>
        <w:t>2.</w:t>
      </w:r>
      <w:r w:rsidR="003C244D">
        <w:t>8</w:t>
      </w:r>
      <w:r>
        <w:t>.</w:t>
      </w:r>
      <w:r>
        <w:tab/>
      </w:r>
      <w:r w:rsidR="00C351C7" w:rsidRPr="00C351C7">
        <w:t>Tout manquement, retard ou tolérance de la part d'une Partie dans l’application, à un moment quel qu’il soit, de l’une quelconque des dispositions du présent Contrat ou dans l’exercice de tout droit ou recours, ne devra pas être interprété par les autres Parties comme une renonciation ou un abandon par cette Partie de l’une quelconque de ces dispositions ou de l’un de ces droits ou recours qui doivent rester valides et susceptibles d’être exécutés à tout moment.</w:t>
      </w:r>
    </w:p>
    <w:p w14:paraId="4F25207D" w14:textId="77777777" w:rsidR="0020643C" w:rsidRPr="0020643C" w:rsidRDefault="009F421B" w:rsidP="009F421B">
      <w:pPr>
        <w:pStyle w:val="Normal-espace12"/>
      </w:pPr>
      <w:r>
        <w:t>2.</w:t>
      </w:r>
      <w:r w:rsidR="003C244D">
        <w:t>9</w:t>
      </w:r>
      <w:r>
        <w:t>.</w:t>
      </w:r>
      <w:r>
        <w:tab/>
      </w:r>
      <w:r w:rsidR="00C351C7" w:rsidRPr="00C351C7">
        <w:t xml:space="preserve">Si juridiquement l'une quelconque des dispositions du présent </w:t>
      </w:r>
      <w:r w:rsidR="002D186A">
        <w:t xml:space="preserve">Contrat </w:t>
      </w:r>
      <w:r w:rsidR="00C351C7" w:rsidRPr="00C351C7">
        <w:t xml:space="preserve">était ou devenait nulle, les autres dispositions seraient toujours valables et applicables. </w:t>
      </w:r>
    </w:p>
    <w:p w14:paraId="5E5C28A9" w14:textId="77777777" w:rsidR="0020643C" w:rsidRPr="0020643C" w:rsidRDefault="009F421B" w:rsidP="009F421B">
      <w:pPr>
        <w:pStyle w:val="Normal-espace12"/>
      </w:pPr>
      <w:r>
        <w:t>2.1</w:t>
      </w:r>
      <w:r w:rsidR="003C244D">
        <w:t>0</w:t>
      </w:r>
      <w:r>
        <w:t>.</w:t>
      </w:r>
      <w:r>
        <w:tab/>
      </w:r>
      <w:r w:rsidR="002D186A">
        <w:t>………………</w:t>
      </w:r>
      <w:r w:rsidR="00C351C7" w:rsidRPr="00C351C7">
        <w:t xml:space="preserve"> reconnaît avoir eu communication </w:t>
      </w:r>
      <w:r w:rsidR="002D186A">
        <w:t>de l'Accord</w:t>
      </w:r>
      <w:r w:rsidR="00C351C7" w:rsidRPr="00C351C7">
        <w:t xml:space="preserve"> cité dans le présent </w:t>
      </w:r>
      <w:r w:rsidR="002D186A">
        <w:t xml:space="preserve">Contrat </w:t>
      </w:r>
      <w:r w:rsidR="00C351C7" w:rsidRPr="00C351C7">
        <w:t>et en avoir pris connaissance.</w:t>
      </w:r>
    </w:p>
    <w:p w14:paraId="1090BFA7" w14:textId="77777777" w:rsidR="0020643C" w:rsidRPr="0020643C" w:rsidRDefault="00C351C7" w:rsidP="00CD5001">
      <w:pPr>
        <w:pStyle w:val="Normal-espace12"/>
      </w:pPr>
      <w:r w:rsidRPr="00C351C7">
        <w:t xml:space="preserve">Le présent </w:t>
      </w:r>
      <w:r w:rsidR="002D186A">
        <w:t xml:space="preserve">Contrat </w:t>
      </w:r>
      <w:r w:rsidRPr="00C351C7">
        <w:t xml:space="preserve">est établi en </w:t>
      </w:r>
      <w:r w:rsidR="00BA7126">
        <w:t>deux</w:t>
      </w:r>
      <w:r w:rsidR="00BA7126" w:rsidRPr="00C351C7">
        <w:t xml:space="preserve"> </w:t>
      </w:r>
      <w:r w:rsidRPr="00C351C7">
        <w:t>(</w:t>
      </w:r>
      <w:r w:rsidR="00BA7126">
        <w:t>2</w:t>
      </w:r>
      <w:r w:rsidRPr="00C351C7">
        <w:t>) exemplaires originaux et est signé par le représentant habilité de chacune des Parties.</w:t>
      </w:r>
    </w:p>
    <w:p w14:paraId="1C151E7F" w14:textId="0A1269D4" w:rsidR="00341A11" w:rsidRPr="00FB68D2" w:rsidRDefault="00341A11" w:rsidP="00341A11">
      <w:pPr>
        <w:pageBreakBefore/>
        <w:rPr>
          <w:lang w:val="fr-FR"/>
        </w:rPr>
      </w:pPr>
      <w:r w:rsidRPr="00C351C7">
        <w:rPr>
          <w:lang w:val="fr-FR"/>
        </w:rPr>
        <w:lastRenderedPageBreak/>
        <w:t xml:space="preserve">Fait à </w:t>
      </w:r>
      <w:r w:rsidR="0055163B">
        <w:rPr>
          <w:lang w:val="fr-FR"/>
        </w:rPr>
        <w:t>…………………………………</w:t>
      </w:r>
      <w:proofErr w:type="gramStart"/>
      <w:r w:rsidR="0055163B">
        <w:rPr>
          <w:lang w:val="fr-FR"/>
        </w:rPr>
        <w:t>…….</w:t>
      </w:r>
      <w:proofErr w:type="gramEnd"/>
      <w:r w:rsidRPr="00C351C7">
        <w:rPr>
          <w:lang w:val="fr-FR"/>
        </w:rPr>
        <w:t>, le ………………. 201</w:t>
      </w:r>
      <w:r w:rsidR="00D74C00">
        <w:rPr>
          <w:lang w:val="fr-FR"/>
        </w:rPr>
        <w:t>x</w:t>
      </w:r>
    </w:p>
    <w:p w14:paraId="713FA3C8" w14:textId="77777777" w:rsidR="00341A11" w:rsidRPr="00FB68D2" w:rsidRDefault="00341A11" w:rsidP="00341A11">
      <w:pPr>
        <w:spacing w:after="480"/>
        <w:rPr>
          <w:lang w:val="fr-FR"/>
        </w:rPr>
      </w:pPr>
      <w:proofErr w:type="gramStart"/>
      <w:r w:rsidRPr="00C351C7">
        <w:rPr>
          <w:lang w:val="fr-FR"/>
        </w:rPr>
        <w:t>en</w:t>
      </w:r>
      <w:proofErr w:type="gramEnd"/>
      <w:r w:rsidRPr="00C351C7">
        <w:rPr>
          <w:lang w:val="fr-FR"/>
        </w:rPr>
        <w:t xml:space="preserve"> </w:t>
      </w:r>
      <w:r w:rsidR="008C4496">
        <w:rPr>
          <w:lang w:val="fr-FR"/>
        </w:rPr>
        <w:t>2</w:t>
      </w:r>
      <w:r w:rsidR="008C4496" w:rsidRPr="00C351C7">
        <w:rPr>
          <w:lang w:val="fr-FR"/>
        </w:rPr>
        <w:t xml:space="preserve"> </w:t>
      </w:r>
      <w:r w:rsidRPr="00C351C7">
        <w:rPr>
          <w:lang w:val="fr-FR"/>
        </w:rPr>
        <w:t>exemplaires originaux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8C4496" w:rsidRPr="0055163B" w14:paraId="32BD016B" w14:textId="77777777" w:rsidTr="00341A11">
        <w:trPr>
          <w:trHeight w:val="251"/>
        </w:trPr>
        <w:tc>
          <w:tcPr>
            <w:tcW w:w="4606" w:type="dxa"/>
          </w:tcPr>
          <w:p w14:paraId="317B31F5" w14:textId="77777777" w:rsidR="008C4496" w:rsidRDefault="008C4496" w:rsidP="00341A11">
            <w:pPr>
              <w:tabs>
                <w:tab w:val="left" w:pos="5103"/>
              </w:tabs>
              <w:outlineLvl w:val="0"/>
              <w:rPr>
                <w:b/>
                <w:lang w:val="fr-FR"/>
              </w:rPr>
            </w:pPr>
            <w:r w:rsidRPr="00C351C7">
              <w:rPr>
                <w:b/>
                <w:lang w:val="fr-FR"/>
              </w:rPr>
              <w:t>Pour l’AFIA</w:t>
            </w:r>
          </w:p>
        </w:tc>
        <w:tc>
          <w:tcPr>
            <w:tcW w:w="4606" w:type="dxa"/>
          </w:tcPr>
          <w:p w14:paraId="5E38590C" w14:textId="77777777" w:rsidR="008C4496" w:rsidRDefault="008C4496" w:rsidP="00341A11">
            <w:pPr>
              <w:tabs>
                <w:tab w:val="left" w:pos="5103"/>
              </w:tabs>
              <w:outlineLvl w:val="0"/>
              <w:rPr>
                <w:b/>
                <w:lang w:val="fr-FR"/>
              </w:rPr>
            </w:pPr>
            <w:r w:rsidRPr="00C351C7">
              <w:rPr>
                <w:b/>
                <w:lang w:val="fr-FR"/>
              </w:rPr>
              <w:t>Pour</w:t>
            </w:r>
            <w:r>
              <w:rPr>
                <w:b/>
                <w:lang w:val="fr-FR"/>
              </w:rPr>
              <w:t xml:space="preserve"> ………….</w:t>
            </w:r>
          </w:p>
        </w:tc>
      </w:tr>
      <w:tr w:rsidR="008C4496" w:rsidRPr="0055163B" w14:paraId="78E4FC6C" w14:textId="77777777" w:rsidTr="00341A11">
        <w:tc>
          <w:tcPr>
            <w:tcW w:w="4606" w:type="dxa"/>
          </w:tcPr>
          <w:p w14:paraId="17EC3A78" w14:textId="77777777" w:rsidR="008C4496" w:rsidRPr="004705A1" w:rsidRDefault="008C4496" w:rsidP="00341A11">
            <w:pPr>
              <w:tabs>
                <w:tab w:val="left" w:pos="5103"/>
              </w:tabs>
              <w:outlineLvl w:val="0"/>
              <w:rPr>
                <w:lang w:val="fr-FR"/>
              </w:rPr>
            </w:pPr>
            <w:r w:rsidRPr="004705A1">
              <w:rPr>
                <w:lang w:val="fr-FR"/>
              </w:rPr>
              <w:t>Nom</w:t>
            </w:r>
          </w:p>
        </w:tc>
        <w:tc>
          <w:tcPr>
            <w:tcW w:w="4606" w:type="dxa"/>
          </w:tcPr>
          <w:p w14:paraId="5C8BC3D7" w14:textId="77777777" w:rsidR="008C4496" w:rsidRPr="004705A1" w:rsidRDefault="008C4496" w:rsidP="00341A11">
            <w:pPr>
              <w:tabs>
                <w:tab w:val="left" w:pos="5103"/>
              </w:tabs>
              <w:outlineLvl w:val="0"/>
              <w:rPr>
                <w:lang w:val="fr-FR"/>
              </w:rPr>
            </w:pPr>
            <w:r w:rsidRPr="004705A1">
              <w:rPr>
                <w:lang w:val="fr-FR"/>
              </w:rPr>
              <w:t>Nom</w:t>
            </w:r>
          </w:p>
        </w:tc>
      </w:tr>
      <w:tr w:rsidR="008C4496" w:rsidRPr="0055163B" w14:paraId="39A00CCA" w14:textId="77777777" w:rsidTr="00341A11">
        <w:tc>
          <w:tcPr>
            <w:tcW w:w="4606" w:type="dxa"/>
          </w:tcPr>
          <w:p w14:paraId="03B4BBF7" w14:textId="77777777" w:rsidR="008C4496" w:rsidRPr="004705A1" w:rsidRDefault="008C4496" w:rsidP="00341A11">
            <w:pPr>
              <w:tabs>
                <w:tab w:val="left" w:pos="5103"/>
              </w:tabs>
              <w:outlineLvl w:val="0"/>
              <w:rPr>
                <w:lang w:val="fr-FR"/>
              </w:rPr>
            </w:pPr>
            <w:r>
              <w:rPr>
                <w:lang w:val="fr-FR"/>
              </w:rPr>
              <w:t>Titre</w:t>
            </w:r>
          </w:p>
        </w:tc>
        <w:tc>
          <w:tcPr>
            <w:tcW w:w="4606" w:type="dxa"/>
          </w:tcPr>
          <w:p w14:paraId="479BA89B" w14:textId="77777777" w:rsidR="008C4496" w:rsidRPr="004705A1" w:rsidRDefault="008C4496" w:rsidP="00341A11">
            <w:pPr>
              <w:tabs>
                <w:tab w:val="left" w:pos="5103"/>
              </w:tabs>
              <w:outlineLvl w:val="0"/>
              <w:rPr>
                <w:lang w:val="fr-FR"/>
              </w:rPr>
            </w:pPr>
            <w:r>
              <w:rPr>
                <w:lang w:val="fr-FR"/>
              </w:rPr>
              <w:t>Titre</w:t>
            </w:r>
          </w:p>
        </w:tc>
      </w:tr>
      <w:tr w:rsidR="008C4496" w:rsidRPr="0055163B" w14:paraId="63813EC6" w14:textId="77777777" w:rsidTr="00341A11">
        <w:tc>
          <w:tcPr>
            <w:tcW w:w="4606" w:type="dxa"/>
          </w:tcPr>
          <w:p w14:paraId="4C1769FD" w14:textId="77777777" w:rsidR="008C4496" w:rsidRDefault="008C4496" w:rsidP="00341A11">
            <w:pPr>
              <w:tabs>
                <w:tab w:val="left" w:pos="5103"/>
              </w:tabs>
              <w:spacing w:before="1080"/>
              <w:outlineLvl w:val="0"/>
              <w:rPr>
                <w:b/>
                <w:lang w:val="fr-FR"/>
              </w:rPr>
            </w:pPr>
          </w:p>
        </w:tc>
        <w:tc>
          <w:tcPr>
            <w:tcW w:w="4606" w:type="dxa"/>
          </w:tcPr>
          <w:p w14:paraId="3949E920" w14:textId="77777777" w:rsidR="008C4496" w:rsidRDefault="008C4496" w:rsidP="00341A11">
            <w:pPr>
              <w:tabs>
                <w:tab w:val="left" w:pos="5103"/>
              </w:tabs>
              <w:spacing w:before="1080"/>
              <w:outlineLvl w:val="0"/>
              <w:rPr>
                <w:b/>
                <w:lang w:val="fr-FR"/>
              </w:rPr>
            </w:pPr>
          </w:p>
        </w:tc>
      </w:tr>
      <w:tr w:rsidR="008C4496" w:rsidRPr="0055163B" w14:paraId="3B74C85E" w14:textId="77777777" w:rsidTr="00341A11">
        <w:tc>
          <w:tcPr>
            <w:tcW w:w="4606" w:type="dxa"/>
          </w:tcPr>
          <w:p w14:paraId="70521D13" w14:textId="77777777" w:rsidR="008C4496" w:rsidRPr="004705A1" w:rsidRDefault="008C4496" w:rsidP="00341A11">
            <w:pPr>
              <w:tabs>
                <w:tab w:val="left" w:pos="5103"/>
              </w:tabs>
              <w:outlineLvl w:val="0"/>
              <w:rPr>
                <w:lang w:val="fr-FR"/>
              </w:rPr>
            </w:pPr>
            <w:r>
              <w:rPr>
                <w:lang w:val="fr-FR"/>
              </w:rPr>
              <w:t>Signature</w:t>
            </w:r>
          </w:p>
        </w:tc>
        <w:tc>
          <w:tcPr>
            <w:tcW w:w="4606" w:type="dxa"/>
          </w:tcPr>
          <w:p w14:paraId="1932585E" w14:textId="77777777" w:rsidR="008C4496" w:rsidRPr="004705A1" w:rsidRDefault="008C4496" w:rsidP="00341A11">
            <w:pPr>
              <w:tabs>
                <w:tab w:val="left" w:pos="5103"/>
              </w:tabs>
              <w:outlineLvl w:val="0"/>
              <w:rPr>
                <w:lang w:val="fr-FR"/>
              </w:rPr>
            </w:pPr>
            <w:r>
              <w:rPr>
                <w:lang w:val="fr-FR"/>
              </w:rPr>
              <w:t>Signature</w:t>
            </w:r>
          </w:p>
        </w:tc>
      </w:tr>
    </w:tbl>
    <w:p w14:paraId="0A379D29" w14:textId="77777777" w:rsidR="00C351C7" w:rsidRPr="00C351C7" w:rsidRDefault="00C351C7" w:rsidP="00341A11">
      <w:pPr>
        <w:tabs>
          <w:tab w:val="left" w:pos="540"/>
        </w:tabs>
        <w:rPr>
          <w:b/>
          <w:lang w:val="fr-FR"/>
        </w:rPr>
      </w:pPr>
    </w:p>
    <w:sectPr w:rsidR="00C351C7" w:rsidRPr="00C351C7" w:rsidSect="000D2A6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26" w:footer="41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F387B" w14:textId="77777777" w:rsidR="004A3502" w:rsidRDefault="004A3502">
      <w:r>
        <w:separator/>
      </w:r>
    </w:p>
  </w:endnote>
  <w:endnote w:type="continuationSeparator" w:id="0">
    <w:p w14:paraId="71581E25" w14:textId="77777777" w:rsidR="004A3502" w:rsidRDefault="004A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EC391" w14:textId="77777777" w:rsidR="00725AA0" w:rsidRDefault="00725AA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51"/>
      <w:gridCol w:w="1151"/>
      <w:gridCol w:w="1151"/>
      <w:gridCol w:w="1151"/>
      <w:gridCol w:w="1152"/>
      <w:gridCol w:w="1152"/>
      <w:gridCol w:w="1152"/>
      <w:gridCol w:w="1152"/>
    </w:tblGrid>
    <w:tr w:rsidR="001832AC" w:rsidRPr="003C0C78" w14:paraId="5FC61AA9" w14:textId="77777777" w:rsidTr="003E6374">
      <w:tc>
        <w:tcPr>
          <w:tcW w:w="1151" w:type="dxa"/>
          <w:vAlign w:val="center"/>
        </w:tcPr>
        <w:p w14:paraId="0AAD22DF" w14:textId="77777777" w:rsidR="001832AC" w:rsidRPr="003C0C78" w:rsidRDefault="001832AC" w:rsidP="003E6374">
          <w:pPr>
            <w:pStyle w:val="Pieddepage"/>
            <w:jc w:val="left"/>
            <w:rPr>
              <w:sz w:val="16"/>
              <w:szCs w:val="18"/>
            </w:rPr>
          </w:pPr>
          <w:proofErr w:type="spellStart"/>
          <w:r>
            <w:rPr>
              <w:sz w:val="16"/>
              <w:szCs w:val="18"/>
            </w:rPr>
            <w:t>Paraphes</w:t>
          </w:r>
          <w:proofErr w:type="spellEnd"/>
        </w:p>
      </w:tc>
      <w:tc>
        <w:tcPr>
          <w:tcW w:w="1151" w:type="dxa"/>
        </w:tcPr>
        <w:p w14:paraId="2F1F7F4F" w14:textId="77777777" w:rsidR="001832AC" w:rsidRPr="003C0C78" w:rsidRDefault="001832AC" w:rsidP="003E6374">
          <w:pPr>
            <w:pStyle w:val="Pieddepage"/>
            <w:jc w:val="center"/>
            <w:rPr>
              <w:sz w:val="36"/>
              <w:szCs w:val="18"/>
            </w:rPr>
          </w:pPr>
        </w:p>
      </w:tc>
      <w:tc>
        <w:tcPr>
          <w:tcW w:w="1151" w:type="dxa"/>
        </w:tcPr>
        <w:p w14:paraId="6663B950" w14:textId="77777777" w:rsidR="001832AC" w:rsidRPr="003C0C78" w:rsidRDefault="001832AC" w:rsidP="003E6374">
          <w:pPr>
            <w:pStyle w:val="Pieddepage"/>
            <w:jc w:val="center"/>
            <w:rPr>
              <w:sz w:val="36"/>
              <w:szCs w:val="18"/>
            </w:rPr>
          </w:pPr>
        </w:p>
      </w:tc>
      <w:tc>
        <w:tcPr>
          <w:tcW w:w="1151" w:type="dxa"/>
        </w:tcPr>
        <w:p w14:paraId="1AC91412" w14:textId="77777777" w:rsidR="001832AC" w:rsidRPr="003C0C78" w:rsidRDefault="001832AC" w:rsidP="003E6374">
          <w:pPr>
            <w:pStyle w:val="Pieddepage"/>
            <w:jc w:val="center"/>
            <w:rPr>
              <w:sz w:val="36"/>
              <w:szCs w:val="18"/>
            </w:rPr>
          </w:pPr>
        </w:p>
      </w:tc>
      <w:tc>
        <w:tcPr>
          <w:tcW w:w="1152" w:type="dxa"/>
        </w:tcPr>
        <w:p w14:paraId="2F13C07F" w14:textId="77777777" w:rsidR="001832AC" w:rsidRPr="003C0C78" w:rsidRDefault="001832AC" w:rsidP="003E6374">
          <w:pPr>
            <w:pStyle w:val="Pieddepage"/>
            <w:jc w:val="center"/>
            <w:rPr>
              <w:sz w:val="36"/>
              <w:szCs w:val="18"/>
            </w:rPr>
          </w:pPr>
        </w:p>
      </w:tc>
      <w:tc>
        <w:tcPr>
          <w:tcW w:w="1152" w:type="dxa"/>
        </w:tcPr>
        <w:p w14:paraId="23CC8654" w14:textId="77777777" w:rsidR="001832AC" w:rsidRPr="003C0C78" w:rsidRDefault="001832AC" w:rsidP="003E6374">
          <w:pPr>
            <w:pStyle w:val="Pieddepage"/>
            <w:jc w:val="center"/>
            <w:rPr>
              <w:sz w:val="36"/>
              <w:szCs w:val="18"/>
            </w:rPr>
          </w:pPr>
        </w:p>
      </w:tc>
      <w:tc>
        <w:tcPr>
          <w:tcW w:w="1152" w:type="dxa"/>
        </w:tcPr>
        <w:p w14:paraId="784A1536" w14:textId="77777777" w:rsidR="001832AC" w:rsidRPr="003C0C78" w:rsidRDefault="001832AC" w:rsidP="003E6374">
          <w:pPr>
            <w:pStyle w:val="Pieddepage"/>
            <w:jc w:val="center"/>
            <w:rPr>
              <w:sz w:val="36"/>
              <w:szCs w:val="18"/>
            </w:rPr>
          </w:pPr>
        </w:p>
      </w:tc>
      <w:tc>
        <w:tcPr>
          <w:tcW w:w="1152" w:type="dxa"/>
        </w:tcPr>
        <w:p w14:paraId="4D1CAA82" w14:textId="77777777" w:rsidR="001832AC" w:rsidRPr="003C0C78" w:rsidRDefault="001832AC" w:rsidP="003E6374">
          <w:pPr>
            <w:pStyle w:val="Pieddepage"/>
            <w:jc w:val="center"/>
            <w:rPr>
              <w:sz w:val="36"/>
              <w:szCs w:val="18"/>
            </w:rPr>
          </w:pPr>
        </w:p>
      </w:tc>
    </w:tr>
  </w:tbl>
  <w:p w14:paraId="4DF9B2A4" w14:textId="77777777" w:rsidR="001832AC" w:rsidRPr="00970673" w:rsidRDefault="001832AC" w:rsidP="003C0C78">
    <w:pPr>
      <w:pStyle w:val="Pieddepage"/>
      <w:spacing w:before="120"/>
      <w:jc w:val="center"/>
      <w:rPr>
        <w:sz w:val="18"/>
        <w:szCs w:val="18"/>
      </w:rPr>
    </w:pPr>
    <w:r>
      <w:rPr>
        <w:noProof/>
        <w:lang w:val="fr-FR" w:eastAsia="zh-CN"/>
      </w:rPr>
      <w:drawing>
        <wp:inline distT="0" distB="0" distL="0" distR="0" wp14:anchorId="1190551C" wp14:editId="691DDF12">
          <wp:extent cx="5760720" cy="403475"/>
          <wp:effectExtent l="1905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60720" cy="40347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F7540" w14:textId="77777777" w:rsidR="00725AA0" w:rsidRDefault="00725AA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788F0" w14:textId="77777777" w:rsidR="004A3502" w:rsidRDefault="004A3502">
      <w:r>
        <w:separator/>
      </w:r>
    </w:p>
  </w:footnote>
  <w:footnote w:type="continuationSeparator" w:id="0">
    <w:p w14:paraId="1954F9DF" w14:textId="77777777" w:rsidR="004A3502" w:rsidRDefault="004A35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89153" w14:textId="77777777" w:rsidR="00725AA0" w:rsidRDefault="00725AA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3070"/>
      <w:gridCol w:w="4268"/>
      <w:gridCol w:w="1874"/>
    </w:tblGrid>
    <w:tr w:rsidR="001832AC" w14:paraId="06494AA2" w14:textId="77777777" w:rsidTr="00B6680F">
      <w:trPr>
        <w:trHeight w:val="341"/>
      </w:trPr>
      <w:tc>
        <w:tcPr>
          <w:tcW w:w="3070" w:type="dxa"/>
          <w:vMerge w:val="restart"/>
        </w:tcPr>
        <w:p w14:paraId="42CF67E4" w14:textId="00C7FB5A" w:rsidR="001832AC" w:rsidRDefault="00371097">
          <w:pPr>
            <w:pStyle w:val="En-tte"/>
            <w:jc w:val="left"/>
            <w:rPr>
              <w:lang w:val="fr-FR"/>
            </w:rPr>
          </w:pPr>
          <w:r>
            <w:rPr>
              <w:noProof/>
              <w:lang w:val="fr-FR" w:eastAsia="zh-CN"/>
            </w:rPr>
            <w:drawing>
              <wp:anchor distT="0" distB="0" distL="114300" distR="114300" simplePos="0" relativeHeight="251662336" behindDoc="1" locked="0" layoutInCell="0" allowOverlap="1" wp14:anchorId="789745EF" wp14:editId="33E55A5A">
                <wp:simplePos x="0" y="0"/>
                <wp:positionH relativeFrom="margin">
                  <wp:align>center</wp:align>
                </wp:positionH>
                <wp:positionV relativeFrom="margin">
                  <wp:align>center</wp:align>
                </wp:positionV>
                <wp:extent cx="5755640" cy="8137525"/>
                <wp:effectExtent l="0" t="0" r="0" b="0"/>
                <wp:wrapNone/>
                <wp:docPr id="2" name="Image 9" descr="T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8137525"/>
                        </a:xfrm>
                        <a:prstGeom prst="rect">
                          <a:avLst/>
                        </a:prstGeom>
                        <a:noFill/>
                      </pic:spPr>
                    </pic:pic>
                  </a:graphicData>
                </a:graphic>
                <wp14:sizeRelH relativeFrom="page">
                  <wp14:pctWidth>0</wp14:pctWidth>
                </wp14:sizeRelH>
                <wp14:sizeRelV relativeFrom="page">
                  <wp14:pctHeight>0</wp14:pctHeight>
                </wp14:sizeRelV>
              </wp:anchor>
            </w:drawing>
          </w:r>
          <w:r w:rsidR="001832AC">
            <w:rPr>
              <w:noProof/>
              <w:lang w:val="fr-FR" w:eastAsia="zh-CN"/>
            </w:rPr>
            <w:drawing>
              <wp:inline distT="0" distB="0" distL="0" distR="0" wp14:anchorId="5E62D30A" wp14:editId="10471228">
                <wp:extent cx="1270833" cy="704850"/>
                <wp:effectExtent l="19050" t="0" r="5517"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72938" cy="706017"/>
                        </a:xfrm>
                        <a:prstGeom prst="rect">
                          <a:avLst/>
                        </a:prstGeom>
                        <a:noFill/>
                        <a:ln w="9525">
                          <a:noFill/>
                          <a:miter lim="800000"/>
                          <a:headEnd/>
                          <a:tailEnd/>
                        </a:ln>
                      </pic:spPr>
                    </pic:pic>
                  </a:graphicData>
                </a:graphic>
              </wp:inline>
            </w:drawing>
          </w:r>
        </w:p>
      </w:tc>
      <w:tc>
        <w:tcPr>
          <w:tcW w:w="4268" w:type="dxa"/>
          <w:vMerge w:val="restart"/>
        </w:tcPr>
        <w:p w14:paraId="29D163AE" w14:textId="77777777" w:rsidR="001832AC" w:rsidRDefault="001832AC" w:rsidP="00253B67">
          <w:pPr>
            <w:pStyle w:val="En-tte"/>
            <w:jc w:val="center"/>
            <w:rPr>
              <w:lang w:val="fr-FR"/>
            </w:rPr>
          </w:pPr>
        </w:p>
      </w:tc>
      <w:tc>
        <w:tcPr>
          <w:tcW w:w="1874" w:type="dxa"/>
        </w:tcPr>
        <w:p w14:paraId="60E9D97C" w14:textId="18C882C3" w:rsidR="001832AC" w:rsidRDefault="001832AC" w:rsidP="00725AA0">
          <w:pPr>
            <w:pStyle w:val="En-tte"/>
            <w:jc w:val="left"/>
            <w:rPr>
              <w:sz w:val="16"/>
              <w:lang w:val="fr-FR"/>
            </w:rPr>
          </w:pPr>
          <w:r>
            <w:rPr>
              <w:sz w:val="16"/>
              <w:lang w:val="fr-FR"/>
            </w:rPr>
            <w:t xml:space="preserve">Date : </w:t>
          </w:r>
          <w:r w:rsidR="001D2F96">
            <w:fldChar w:fldCharType="begin"/>
          </w:r>
          <w:r w:rsidR="001D2F96">
            <w:instrText xml:space="preserve"> DOCPROPERTY  DateVersion  \* MERGEFORMAT </w:instrText>
          </w:r>
          <w:r w:rsidR="001D2F96">
            <w:fldChar w:fldCharType="separate"/>
          </w:r>
          <w:r w:rsidR="00725AA0">
            <w:rPr>
              <w:sz w:val="16"/>
              <w:lang w:val="fr-FR"/>
            </w:rPr>
            <w:t>15/01/2019</w:t>
          </w:r>
          <w:bookmarkStart w:id="0" w:name="_GoBack"/>
          <w:bookmarkEnd w:id="0"/>
          <w:r w:rsidR="001D2F96">
            <w:rPr>
              <w:sz w:val="16"/>
              <w:lang w:val="fr-FR"/>
            </w:rPr>
            <w:fldChar w:fldCharType="end"/>
          </w:r>
        </w:p>
      </w:tc>
    </w:tr>
    <w:tr w:rsidR="001832AC" w14:paraId="46E0C73B" w14:textId="77777777" w:rsidTr="00B6680F">
      <w:trPr>
        <w:trHeight w:val="323"/>
      </w:trPr>
      <w:tc>
        <w:tcPr>
          <w:tcW w:w="3070" w:type="dxa"/>
          <w:vMerge/>
        </w:tcPr>
        <w:p w14:paraId="44C0E17F" w14:textId="77777777" w:rsidR="001832AC" w:rsidRDefault="001832AC" w:rsidP="00B6680F">
          <w:pPr>
            <w:pStyle w:val="En-tte"/>
            <w:jc w:val="left"/>
            <w:rPr>
              <w:noProof/>
              <w:lang w:val="fr-FR"/>
            </w:rPr>
          </w:pPr>
        </w:p>
      </w:tc>
      <w:tc>
        <w:tcPr>
          <w:tcW w:w="4268" w:type="dxa"/>
          <w:vMerge/>
        </w:tcPr>
        <w:p w14:paraId="3697AB44" w14:textId="77777777" w:rsidR="001832AC" w:rsidRDefault="001832AC" w:rsidP="00253B67">
          <w:pPr>
            <w:pStyle w:val="En-tte"/>
            <w:jc w:val="center"/>
            <w:rPr>
              <w:lang w:val="fr-FR"/>
            </w:rPr>
          </w:pPr>
        </w:p>
      </w:tc>
      <w:tc>
        <w:tcPr>
          <w:tcW w:w="1874" w:type="dxa"/>
        </w:tcPr>
        <w:p w14:paraId="73921948" w14:textId="77777777" w:rsidR="001832AC" w:rsidRDefault="001832AC">
          <w:pPr>
            <w:pStyle w:val="En-tte"/>
            <w:jc w:val="left"/>
            <w:rPr>
              <w:sz w:val="16"/>
              <w:lang w:val="fr-FR"/>
            </w:rPr>
          </w:pPr>
          <w:r>
            <w:rPr>
              <w:sz w:val="16"/>
              <w:lang w:val="fr-FR"/>
            </w:rPr>
            <w:t xml:space="preserve">Version : </w:t>
          </w:r>
          <w:fldSimple w:instr=" DOCPROPERTY  Version  \* MERGEFORMAT ">
            <w:r w:rsidR="0055163B" w:rsidRPr="0055163B">
              <w:rPr>
                <w:sz w:val="16"/>
                <w:lang w:val="fr-FR"/>
              </w:rPr>
              <w:t>1.0</w:t>
            </w:r>
          </w:fldSimple>
        </w:p>
      </w:tc>
    </w:tr>
    <w:tr w:rsidR="001832AC" w14:paraId="5E461831" w14:textId="77777777" w:rsidTr="00B6680F">
      <w:trPr>
        <w:trHeight w:val="322"/>
      </w:trPr>
      <w:tc>
        <w:tcPr>
          <w:tcW w:w="3070" w:type="dxa"/>
          <w:vMerge/>
        </w:tcPr>
        <w:p w14:paraId="384807D0" w14:textId="77777777" w:rsidR="001832AC" w:rsidRDefault="001832AC" w:rsidP="00B6680F">
          <w:pPr>
            <w:pStyle w:val="En-tte"/>
            <w:jc w:val="left"/>
            <w:rPr>
              <w:noProof/>
              <w:lang w:val="fr-FR"/>
            </w:rPr>
          </w:pPr>
        </w:p>
      </w:tc>
      <w:tc>
        <w:tcPr>
          <w:tcW w:w="4268" w:type="dxa"/>
          <w:vMerge/>
        </w:tcPr>
        <w:p w14:paraId="3E608730" w14:textId="77777777" w:rsidR="001832AC" w:rsidRDefault="001832AC" w:rsidP="00253B67">
          <w:pPr>
            <w:pStyle w:val="En-tte"/>
            <w:jc w:val="center"/>
            <w:rPr>
              <w:lang w:val="fr-FR"/>
            </w:rPr>
          </w:pPr>
        </w:p>
      </w:tc>
      <w:tc>
        <w:tcPr>
          <w:tcW w:w="1874" w:type="dxa"/>
        </w:tcPr>
        <w:p w14:paraId="182F0100" w14:textId="77777777" w:rsidR="001832AC" w:rsidRDefault="001832AC" w:rsidP="00B6680F">
          <w:pPr>
            <w:pStyle w:val="En-tte"/>
            <w:jc w:val="left"/>
            <w:rPr>
              <w:sz w:val="16"/>
              <w:lang w:val="fr-FR"/>
            </w:rPr>
          </w:pPr>
          <w:r>
            <w:rPr>
              <w:sz w:val="16"/>
              <w:lang w:val="fr-FR"/>
            </w:rPr>
            <w:t xml:space="preserve">Page : </w:t>
          </w:r>
          <w:r w:rsidRPr="00B6680F">
            <w:rPr>
              <w:sz w:val="16"/>
              <w:lang w:val="fr-FR"/>
            </w:rPr>
            <w:fldChar w:fldCharType="begin"/>
          </w:r>
          <w:r w:rsidRPr="00B6680F">
            <w:rPr>
              <w:sz w:val="16"/>
              <w:lang w:val="fr-FR"/>
            </w:rPr>
            <w:instrText xml:space="preserve"> PAGE   \* MERGEFORMAT </w:instrText>
          </w:r>
          <w:r w:rsidRPr="00B6680F">
            <w:rPr>
              <w:sz w:val="16"/>
              <w:lang w:val="fr-FR"/>
            </w:rPr>
            <w:fldChar w:fldCharType="separate"/>
          </w:r>
          <w:r w:rsidR="00725AA0">
            <w:rPr>
              <w:noProof/>
              <w:sz w:val="16"/>
              <w:lang w:val="fr-FR"/>
            </w:rPr>
            <w:t>1</w:t>
          </w:r>
          <w:r w:rsidRPr="00B6680F">
            <w:rPr>
              <w:sz w:val="16"/>
              <w:lang w:val="fr-FR"/>
            </w:rPr>
            <w:fldChar w:fldCharType="end"/>
          </w:r>
        </w:p>
      </w:tc>
    </w:tr>
  </w:tbl>
  <w:p w14:paraId="421AFCAC" w14:textId="77777777" w:rsidR="001832AC" w:rsidRPr="000C19CF" w:rsidRDefault="001832AC" w:rsidP="00253B67">
    <w:pPr>
      <w:pStyle w:val="En-tte"/>
      <w:jc w:val="center"/>
      <w:rPr>
        <w:lang w:val="fr-FR"/>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6789F" w14:textId="77777777" w:rsidR="00725AA0" w:rsidRDefault="00725AA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314E"/>
    <w:multiLevelType w:val="hybridMultilevel"/>
    <w:tmpl w:val="5B88C46E"/>
    <w:lvl w:ilvl="0" w:tplc="3A925382">
      <w:start w:val="8"/>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292780"/>
    <w:multiLevelType w:val="hybridMultilevel"/>
    <w:tmpl w:val="427C0F02"/>
    <w:lvl w:ilvl="0" w:tplc="DBACE5C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E10513"/>
    <w:multiLevelType w:val="hybridMultilevel"/>
    <w:tmpl w:val="369205FC"/>
    <w:lvl w:ilvl="0" w:tplc="604A7B2A">
      <w:start w:val="1"/>
      <w:numFmt w:val="lowerLetter"/>
      <w:lvlText w:val="%1)"/>
      <w:lvlJc w:val="left"/>
      <w:pPr>
        <w:tabs>
          <w:tab w:val="num" w:pos="720"/>
        </w:tabs>
        <w:ind w:left="720" w:hanging="360"/>
      </w:pPr>
      <w:rPr>
        <w:rFonts w:hint="default"/>
      </w:rPr>
    </w:lvl>
    <w:lvl w:ilvl="1" w:tplc="72103D82" w:tentative="1">
      <w:start w:val="1"/>
      <w:numFmt w:val="lowerLetter"/>
      <w:lvlText w:val="%2."/>
      <w:lvlJc w:val="left"/>
      <w:pPr>
        <w:tabs>
          <w:tab w:val="num" w:pos="1440"/>
        </w:tabs>
        <w:ind w:left="1440" w:hanging="360"/>
      </w:pPr>
    </w:lvl>
    <w:lvl w:ilvl="2" w:tplc="000AFF22" w:tentative="1">
      <w:start w:val="1"/>
      <w:numFmt w:val="lowerRoman"/>
      <w:lvlText w:val="%3."/>
      <w:lvlJc w:val="right"/>
      <w:pPr>
        <w:tabs>
          <w:tab w:val="num" w:pos="2160"/>
        </w:tabs>
        <w:ind w:left="2160" w:hanging="180"/>
      </w:pPr>
    </w:lvl>
    <w:lvl w:ilvl="3" w:tplc="447A8A32" w:tentative="1">
      <w:start w:val="1"/>
      <w:numFmt w:val="decimal"/>
      <w:lvlText w:val="%4."/>
      <w:lvlJc w:val="left"/>
      <w:pPr>
        <w:tabs>
          <w:tab w:val="num" w:pos="2880"/>
        </w:tabs>
        <w:ind w:left="2880" w:hanging="360"/>
      </w:pPr>
    </w:lvl>
    <w:lvl w:ilvl="4" w:tplc="12E40CD0" w:tentative="1">
      <w:start w:val="1"/>
      <w:numFmt w:val="lowerLetter"/>
      <w:lvlText w:val="%5."/>
      <w:lvlJc w:val="left"/>
      <w:pPr>
        <w:tabs>
          <w:tab w:val="num" w:pos="3600"/>
        </w:tabs>
        <w:ind w:left="3600" w:hanging="360"/>
      </w:pPr>
    </w:lvl>
    <w:lvl w:ilvl="5" w:tplc="E42AD07C" w:tentative="1">
      <w:start w:val="1"/>
      <w:numFmt w:val="lowerRoman"/>
      <w:lvlText w:val="%6."/>
      <w:lvlJc w:val="right"/>
      <w:pPr>
        <w:tabs>
          <w:tab w:val="num" w:pos="4320"/>
        </w:tabs>
        <w:ind w:left="4320" w:hanging="180"/>
      </w:pPr>
    </w:lvl>
    <w:lvl w:ilvl="6" w:tplc="BC0C9AF4" w:tentative="1">
      <w:start w:val="1"/>
      <w:numFmt w:val="decimal"/>
      <w:lvlText w:val="%7."/>
      <w:lvlJc w:val="left"/>
      <w:pPr>
        <w:tabs>
          <w:tab w:val="num" w:pos="5040"/>
        </w:tabs>
        <w:ind w:left="5040" w:hanging="360"/>
      </w:pPr>
    </w:lvl>
    <w:lvl w:ilvl="7" w:tplc="0ED450E0" w:tentative="1">
      <w:start w:val="1"/>
      <w:numFmt w:val="lowerLetter"/>
      <w:lvlText w:val="%8."/>
      <w:lvlJc w:val="left"/>
      <w:pPr>
        <w:tabs>
          <w:tab w:val="num" w:pos="5760"/>
        </w:tabs>
        <w:ind w:left="5760" w:hanging="360"/>
      </w:pPr>
    </w:lvl>
    <w:lvl w:ilvl="8" w:tplc="1F4CF1C2" w:tentative="1">
      <w:start w:val="1"/>
      <w:numFmt w:val="lowerRoman"/>
      <w:lvlText w:val="%9."/>
      <w:lvlJc w:val="right"/>
      <w:pPr>
        <w:tabs>
          <w:tab w:val="num" w:pos="6480"/>
        </w:tabs>
        <w:ind w:left="6480" w:hanging="180"/>
      </w:pPr>
    </w:lvl>
  </w:abstractNum>
  <w:abstractNum w:abstractNumId="3">
    <w:nsid w:val="078B156E"/>
    <w:multiLevelType w:val="hybridMultilevel"/>
    <w:tmpl w:val="B69A9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D367BC"/>
    <w:multiLevelType w:val="multilevel"/>
    <w:tmpl w:val="83C46E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F851ED"/>
    <w:multiLevelType w:val="singleLevel"/>
    <w:tmpl w:val="1AB4E22E"/>
    <w:lvl w:ilvl="0">
      <w:numFmt w:val="bullet"/>
      <w:lvlText w:val=""/>
      <w:lvlJc w:val="left"/>
      <w:pPr>
        <w:tabs>
          <w:tab w:val="num" w:pos="567"/>
        </w:tabs>
        <w:ind w:left="567" w:hanging="567"/>
      </w:pPr>
      <w:rPr>
        <w:rFonts w:ascii="Symbol" w:hAnsi="Symbol" w:hint="default"/>
      </w:rPr>
    </w:lvl>
  </w:abstractNum>
  <w:abstractNum w:abstractNumId="6">
    <w:nsid w:val="0FD7536E"/>
    <w:multiLevelType w:val="hybridMultilevel"/>
    <w:tmpl w:val="F0326618"/>
    <w:lvl w:ilvl="0" w:tplc="2E025718">
      <w:start w:val="1"/>
      <w:numFmt w:val="bullet"/>
      <w:lvlText w:val=""/>
      <w:lvlJc w:val="left"/>
      <w:pPr>
        <w:tabs>
          <w:tab w:val="num" w:pos="720"/>
        </w:tabs>
        <w:ind w:left="720" w:hanging="360"/>
      </w:pPr>
      <w:rPr>
        <w:rFonts w:ascii="Symbol" w:hAnsi="Symbol" w:hint="default"/>
      </w:rPr>
    </w:lvl>
    <w:lvl w:ilvl="1" w:tplc="BDFABCA0" w:tentative="1">
      <w:start w:val="1"/>
      <w:numFmt w:val="bullet"/>
      <w:lvlText w:val="o"/>
      <w:lvlJc w:val="left"/>
      <w:pPr>
        <w:tabs>
          <w:tab w:val="num" w:pos="1440"/>
        </w:tabs>
        <w:ind w:left="1440" w:hanging="360"/>
      </w:pPr>
      <w:rPr>
        <w:rFonts w:ascii="Courier New" w:hAnsi="Courier New" w:cs="Courier New" w:hint="default"/>
      </w:rPr>
    </w:lvl>
    <w:lvl w:ilvl="2" w:tplc="D2FA71CE" w:tentative="1">
      <w:start w:val="1"/>
      <w:numFmt w:val="bullet"/>
      <w:lvlText w:val=""/>
      <w:lvlJc w:val="left"/>
      <w:pPr>
        <w:tabs>
          <w:tab w:val="num" w:pos="2160"/>
        </w:tabs>
        <w:ind w:left="2160" w:hanging="360"/>
      </w:pPr>
      <w:rPr>
        <w:rFonts w:ascii="Wingdings" w:hAnsi="Wingdings" w:hint="default"/>
      </w:rPr>
    </w:lvl>
    <w:lvl w:ilvl="3" w:tplc="8D125350" w:tentative="1">
      <w:start w:val="1"/>
      <w:numFmt w:val="bullet"/>
      <w:lvlText w:val=""/>
      <w:lvlJc w:val="left"/>
      <w:pPr>
        <w:tabs>
          <w:tab w:val="num" w:pos="2880"/>
        </w:tabs>
        <w:ind w:left="2880" w:hanging="360"/>
      </w:pPr>
      <w:rPr>
        <w:rFonts w:ascii="Symbol" w:hAnsi="Symbol" w:hint="default"/>
      </w:rPr>
    </w:lvl>
    <w:lvl w:ilvl="4" w:tplc="8DB017F6" w:tentative="1">
      <w:start w:val="1"/>
      <w:numFmt w:val="bullet"/>
      <w:lvlText w:val="o"/>
      <w:lvlJc w:val="left"/>
      <w:pPr>
        <w:tabs>
          <w:tab w:val="num" w:pos="3600"/>
        </w:tabs>
        <w:ind w:left="3600" w:hanging="360"/>
      </w:pPr>
      <w:rPr>
        <w:rFonts w:ascii="Courier New" w:hAnsi="Courier New" w:cs="Courier New" w:hint="default"/>
      </w:rPr>
    </w:lvl>
    <w:lvl w:ilvl="5" w:tplc="9760DDA2" w:tentative="1">
      <w:start w:val="1"/>
      <w:numFmt w:val="bullet"/>
      <w:lvlText w:val=""/>
      <w:lvlJc w:val="left"/>
      <w:pPr>
        <w:tabs>
          <w:tab w:val="num" w:pos="4320"/>
        </w:tabs>
        <w:ind w:left="4320" w:hanging="360"/>
      </w:pPr>
      <w:rPr>
        <w:rFonts w:ascii="Wingdings" w:hAnsi="Wingdings" w:hint="default"/>
      </w:rPr>
    </w:lvl>
    <w:lvl w:ilvl="6" w:tplc="200E4398" w:tentative="1">
      <w:start w:val="1"/>
      <w:numFmt w:val="bullet"/>
      <w:lvlText w:val=""/>
      <w:lvlJc w:val="left"/>
      <w:pPr>
        <w:tabs>
          <w:tab w:val="num" w:pos="5040"/>
        </w:tabs>
        <w:ind w:left="5040" w:hanging="360"/>
      </w:pPr>
      <w:rPr>
        <w:rFonts w:ascii="Symbol" w:hAnsi="Symbol" w:hint="default"/>
      </w:rPr>
    </w:lvl>
    <w:lvl w:ilvl="7" w:tplc="927C268C" w:tentative="1">
      <w:start w:val="1"/>
      <w:numFmt w:val="bullet"/>
      <w:lvlText w:val="o"/>
      <w:lvlJc w:val="left"/>
      <w:pPr>
        <w:tabs>
          <w:tab w:val="num" w:pos="5760"/>
        </w:tabs>
        <w:ind w:left="5760" w:hanging="360"/>
      </w:pPr>
      <w:rPr>
        <w:rFonts w:ascii="Courier New" w:hAnsi="Courier New" w:cs="Courier New" w:hint="default"/>
      </w:rPr>
    </w:lvl>
    <w:lvl w:ilvl="8" w:tplc="0B645308" w:tentative="1">
      <w:start w:val="1"/>
      <w:numFmt w:val="bullet"/>
      <w:lvlText w:val=""/>
      <w:lvlJc w:val="left"/>
      <w:pPr>
        <w:tabs>
          <w:tab w:val="num" w:pos="6480"/>
        </w:tabs>
        <w:ind w:left="6480" w:hanging="360"/>
      </w:pPr>
      <w:rPr>
        <w:rFonts w:ascii="Wingdings" w:hAnsi="Wingdings" w:hint="default"/>
      </w:rPr>
    </w:lvl>
  </w:abstractNum>
  <w:abstractNum w:abstractNumId="7">
    <w:nsid w:val="125F082A"/>
    <w:multiLevelType w:val="hybridMultilevel"/>
    <w:tmpl w:val="74FC58A0"/>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12A6162C"/>
    <w:multiLevelType w:val="hybridMultilevel"/>
    <w:tmpl w:val="FC166AF4"/>
    <w:lvl w:ilvl="0" w:tplc="FC107D98">
      <w:start w:val="1"/>
      <w:numFmt w:val="bullet"/>
      <w:pStyle w:val="liste1-premier"/>
      <w:lvlText w:val=""/>
      <w:lvlJc w:val="left"/>
      <w:pPr>
        <w:ind w:left="720" w:hanging="360"/>
      </w:pPr>
      <w:rPr>
        <w:rFonts w:ascii="Symbol" w:hAnsi="Symbol" w:hint="default"/>
      </w:rPr>
    </w:lvl>
    <w:lvl w:ilvl="1" w:tplc="FCA87DD4">
      <w:start w:val="1"/>
      <w:numFmt w:val="bullet"/>
      <w:pStyle w:val="liste2-premier"/>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6A0E83"/>
    <w:multiLevelType w:val="multilevel"/>
    <w:tmpl w:val="13F02120"/>
    <w:lvl w:ilvl="0">
      <w:start w:val="1"/>
      <w:numFmt w:val="decimal"/>
      <w:lvlText w:val="%1."/>
      <w:lvlJc w:val="left"/>
      <w:pPr>
        <w:tabs>
          <w:tab w:val="num" w:pos="360"/>
        </w:tabs>
        <w:ind w:left="360" w:hanging="360"/>
      </w:pPr>
      <w:rPr>
        <w:rFonts w:hint="default"/>
      </w:rPr>
    </w:lvl>
    <w:lvl w:ilvl="1">
      <w:start w:val="1"/>
      <w:numFmt w:val="decimal"/>
      <w:pStyle w:val="Soustitreannexe"/>
      <w:lvlText w:val="%1.%2."/>
      <w:lvlJc w:val="left"/>
      <w:pPr>
        <w:tabs>
          <w:tab w:val="num" w:pos="900"/>
        </w:tabs>
        <w:ind w:left="61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17D27ED0"/>
    <w:multiLevelType w:val="hybridMultilevel"/>
    <w:tmpl w:val="7318CB0E"/>
    <w:lvl w:ilvl="0" w:tplc="0A189CC6">
      <w:start w:val="1"/>
      <w:numFmt w:val="bullet"/>
      <w:lvlText w:val=""/>
      <w:lvlJc w:val="left"/>
      <w:pPr>
        <w:tabs>
          <w:tab w:val="num" w:pos="567"/>
        </w:tabs>
        <w:ind w:left="56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0C2AC3"/>
    <w:multiLevelType w:val="hybridMultilevel"/>
    <w:tmpl w:val="4CF01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3A04C3"/>
    <w:multiLevelType w:val="hybridMultilevel"/>
    <w:tmpl w:val="C402F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E07CA3"/>
    <w:multiLevelType w:val="multilevel"/>
    <w:tmpl w:val="E4029E08"/>
    <w:lvl w:ilvl="0">
      <w:start w:val="1"/>
      <w:numFmt w:val="decimal"/>
      <w:lvlText w:val="18.%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87055F"/>
    <w:multiLevelType w:val="hybridMultilevel"/>
    <w:tmpl w:val="E9A85C64"/>
    <w:lvl w:ilvl="0" w:tplc="040C0001">
      <w:start w:val="1"/>
      <w:numFmt w:val="bullet"/>
      <w:lvlText w:val=""/>
      <w:lvlJc w:val="left"/>
      <w:pPr>
        <w:ind w:left="1848" w:hanging="360"/>
      </w:pPr>
      <w:rPr>
        <w:rFonts w:ascii="Symbol" w:hAnsi="Symbol" w:hint="default"/>
      </w:rPr>
    </w:lvl>
    <w:lvl w:ilvl="1" w:tplc="040C0003" w:tentative="1">
      <w:start w:val="1"/>
      <w:numFmt w:val="bullet"/>
      <w:lvlText w:val="o"/>
      <w:lvlJc w:val="left"/>
      <w:pPr>
        <w:ind w:left="2568" w:hanging="360"/>
      </w:pPr>
      <w:rPr>
        <w:rFonts w:ascii="Courier New" w:hAnsi="Courier New" w:cs="Courier New" w:hint="default"/>
      </w:rPr>
    </w:lvl>
    <w:lvl w:ilvl="2" w:tplc="040C0005" w:tentative="1">
      <w:start w:val="1"/>
      <w:numFmt w:val="bullet"/>
      <w:lvlText w:val=""/>
      <w:lvlJc w:val="left"/>
      <w:pPr>
        <w:ind w:left="3288" w:hanging="360"/>
      </w:pPr>
      <w:rPr>
        <w:rFonts w:ascii="Wingdings" w:hAnsi="Wingdings" w:hint="default"/>
      </w:rPr>
    </w:lvl>
    <w:lvl w:ilvl="3" w:tplc="040C0001" w:tentative="1">
      <w:start w:val="1"/>
      <w:numFmt w:val="bullet"/>
      <w:lvlText w:val=""/>
      <w:lvlJc w:val="left"/>
      <w:pPr>
        <w:ind w:left="4008" w:hanging="360"/>
      </w:pPr>
      <w:rPr>
        <w:rFonts w:ascii="Symbol" w:hAnsi="Symbol" w:hint="default"/>
      </w:rPr>
    </w:lvl>
    <w:lvl w:ilvl="4" w:tplc="040C0003" w:tentative="1">
      <w:start w:val="1"/>
      <w:numFmt w:val="bullet"/>
      <w:lvlText w:val="o"/>
      <w:lvlJc w:val="left"/>
      <w:pPr>
        <w:ind w:left="4728" w:hanging="360"/>
      </w:pPr>
      <w:rPr>
        <w:rFonts w:ascii="Courier New" w:hAnsi="Courier New" w:cs="Courier New" w:hint="default"/>
      </w:rPr>
    </w:lvl>
    <w:lvl w:ilvl="5" w:tplc="040C0005" w:tentative="1">
      <w:start w:val="1"/>
      <w:numFmt w:val="bullet"/>
      <w:lvlText w:val=""/>
      <w:lvlJc w:val="left"/>
      <w:pPr>
        <w:ind w:left="5448" w:hanging="360"/>
      </w:pPr>
      <w:rPr>
        <w:rFonts w:ascii="Wingdings" w:hAnsi="Wingdings" w:hint="default"/>
      </w:rPr>
    </w:lvl>
    <w:lvl w:ilvl="6" w:tplc="040C0001" w:tentative="1">
      <w:start w:val="1"/>
      <w:numFmt w:val="bullet"/>
      <w:lvlText w:val=""/>
      <w:lvlJc w:val="left"/>
      <w:pPr>
        <w:ind w:left="6168" w:hanging="360"/>
      </w:pPr>
      <w:rPr>
        <w:rFonts w:ascii="Symbol" w:hAnsi="Symbol" w:hint="default"/>
      </w:rPr>
    </w:lvl>
    <w:lvl w:ilvl="7" w:tplc="040C0003" w:tentative="1">
      <w:start w:val="1"/>
      <w:numFmt w:val="bullet"/>
      <w:lvlText w:val="o"/>
      <w:lvlJc w:val="left"/>
      <w:pPr>
        <w:ind w:left="6888" w:hanging="360"/>
      </w:pPr>
      <w:rPr>
        <w:rFonts w:ascii="Courier New" w:hAnsi="Courier New" w:cs="Courier New" w:hint="default"/>
      </w:rPr>
    </w:lvl>
    <w:lvl w:ilvl="8" w:tplc="040C0005" w:tentative="1">
      <w:start w:val="1"/>
      <w:numFmt w:val="bullet"/>
      <w:lvlText w:val=""/>
      <w:lvlJc w:val="left"/>
      <w:pPr>
        <w:ind w:left="7608" w:hanging="360"/>
      </w:pPr>
      <w:rPr>
        <w:rFonts w:ascii="Wingdings" w:hAnsi="Wingdings" w:hint="default"/>
      </w:rPr>
    </w:lvl>
  </w:abstractNum>
  <w:abstractNum w:abstractNumId="15">
    <w:nsid w:val="2EE416D8"/>
    <w:multiLevelType w:val="hybridMultilevel"/>
    <w:tmpl w:val="0DE0CD12"/>
    <w:lvl w:ilvl="0" w:tplc="884E8E9E">
      <w:start w:val="1"/>
      <w:numFmt w:val="decimal"/>
      <w:lvlText w:val="18.%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25061A3"/>
    <w:multiLevelType w:val="hybridMultilevel"/>
    <w:tmpl w:val="DF402CF8"/>
    <w:lvl w:ilvl="0" w:tplc="F0B4EBC8">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3765D9"/>
    <w:multiLevelType w:val="multilevel"/>
    <w:tmpl w:val="4A809996"/>
    <w:lvl w:ilvl="0">
      <w:start w:val="1"/>
      <w:numFmt w:val="decimal"/>
      <w:pStyle w:val="Titredocument"/>
      <w:lvlText w:val="%1."/>
      <w:lvlJc w:val="left"/>
      <w:pPr>
        <w:ind w:left="360" w:hanging="360"/>
      </w:pPr>
      <w:rPr>
        <w:rFonts w:hint="default"/>
      </w:rPr>
    </w:lvl>
    <w:lvl w:ilvl="1">
      <w:start w:val="1"/>
      <w:numFmt w:val="decimal"/>
      <w:pStyle w:val="Soustitredocumen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F7238C"/>
    <w:multiLevelType w:val="hybridMultilevel"/>
    <w:tmpl w:val="EB76B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E65880"/>
    <w:multiLevelType w:val="multilevel"/>
    <w:tmpl w:val="FBCEA83A"/>
    <w:lvl w:ilvl="0">
      <w:start w:val="8"/>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0">
    <w:nsid w:val="3C6F1CA3"/>
    <w:multiLevelType w:val="hybridMultilevel"/>
    <w:tmpl w:val="A76EC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FE792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9B14D5D"/>
    <w:multiLevelType w:val="hybridMultilevel"/>
    <w:tmpl w:val="534845B2"/>
    <w:lvl w:ilvl="0" w:tplc="77D6EE6E">
      <w:start w:val="5"/>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C91296"/>
    <w:multiLevelType w:val="hybridMultilevel"/>
    <w:tmpl w:val="0770CA74"/>
    <w:lvl w:ilvl="0" w:tplc="6B3A26AC">
      <w:start w:val="1"/>
      <w:numFmt w:val="decimal"/>
      <w:pStyle w:val="listenumrot"/>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4BC081D"/>
    <w:multiLevelType w:val="hybridMultilevel"/>
    <w:tmpl w:val="E67E1646"/>
    <w:lvl w:ilvl="0" w:tplc="236C6CEA">
      <w:start w:val="1"/>
      <w:numFmt w:val="bullet"/>
      <w:pStyle w:val="liste1-aprs"/>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5">
    <w:nsid w:val="573548A8"/>
    <w:multiLevelType w:val="hybridMultilevel"/>
    <w:tmpl w:val="7C76583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57C560D9"/>
    <w:multiLevelType w:val="hybridMultilevel"/>
    <w:tmpl w:val="E1B69B56"/>
    <w:lvl w:ilvl="0" w:tplc="0898F202">
      <w:start w:val="1"/>
      <w:numFmt w:val="lowerLetter"/>
      <w:lvlText w:val="%1)"/>
      <w:lvlJc w:val="left"/>
      <w:pPr>
        <w:tabs>
          <w:tab w:val="num" w:pos="720"/>
        </w:tabs>
        <w:ind w:left="720" w:hanging="360"/>
      </w:pPr>
      <w:rPr>
        <w:rFonts w:hint="default"/>
      </w:rPr>
    </w:lvl>
    <w:lvl w:ilvl="1" w:tplc="D9A4E39C" w:tentative="1">
      <w:start w:val="1"/>
      <w:numFmt w:val="lowerLetter"/>
      <w:lvlText w:val="%2."/>
      <w:lvlJc w:val="left"/>
      <w:pPr>
        <w:tabs>
          <w:tab w:val="num" w:pos="1440"/>
        </w:tabs>
        <w:ind w:left="1440" w:hanging="360"/>
      </w:pPr>
    </w:lvl>
    <w:lvl w:ilvl="2" w:tplc="95E6FC3C" w:tentative="1">
      <w:start w:val="1"/>
      <w:numFmt w:val="lowerRoman"/>
      <w:lvlText w:val="%3."/>
      <w:lvlJc w:val="right"/>
      <w:pPr>
        <w:tabs>
          <w:tab w:val="num" w:pos="2160"/>
        </w:tabs>
        <w:ind w:left="2160" w:hanging="180"/>
      </w:pPr>
    </w:lvl>
    <w:lvl w:ilvl="3" w:tplc="4D784EDC" w:tentative="1">
      <w:start w:val="1"/>
      <w:numFmt w:val="decimal"/>
      <w:lvlText w:val="%4."/>
      <w:lvlJc w:val="left"/>
      <w:pPr>
        <w:tabs>
          <w:tab w:val="num" w:pos="2880"/>
        </w:tabs>
        <w:ind w:left="2880" w:hanging="360"/>
      </w:pPr>
    </w:lvl>
    <w:lvl w:ilvl="4" w:tplc="DD4C2D4C" w:tentative="1">
      <w:start w:val="1"/>
      <w:numFmt w:val="lowerLetter"/>
      <w:lvlText w:val="%5."/>
      <w:lvlJc w:val="left"/>
      <w:pPr>
        <w:tabs>
          <w:tab w:val="num" w:pos="3600"/>
        </w:tabs>
        <w:ind w:left="3600" w:hanging="360"/>
      </w:pPr>
    </w:lvl>
    <w:lvl w:ilvl="5" w:tplc="21A03EE8" w:tentative="1">
      <w:start w:val="1"/>
      <w:numFmt w:val="lowerRoman"/>
      <w:lvlText w:val="%6."/>
      <w:lvlJc w:val="right"/>
      <w:pPr>
        <w:tabs>
          <w:tab w:val="num" w:pos="4320"/>
        </w:tabs>
        <w:ind w:left="4320" w:hanging="180"/>
      </w:pPr>
    </w:lvl>
    <w:lvl w:ilvl="6" w:tplc="C29A1632" w:tentative="1">
      <w:start w:val="1"/>
      <w:numFmt w:val="decimal"/>
      <w:lvlText w:val="%7."/>
      <w:lvlJc w:val="left"/>
      <w:pPr>
        <w:tabs>
          <w:tab w:val="num" w:pos="5040"/>
        </w:tabs>
        <w:ind w:left="5040" w:hanging="360"/>
      </w:pPr>
    </w:lvl>
    <w:lvl w:ilvl="7" w:tplc="C3CCEC20" w:tentative="1">
      <w:start w:val="1"/>
      <w:numFmt w:val="lowerLetter"/>
      <w:lvlText w:val="%8."/>
      <w:lvlJc w:val="left"/>
      <w:pPr>
        <w:tabs>
          <w:tab w:val="num" w:pos="5760"/>
        </w:tabs>
        <w:ind w:left="5760" w:hanging="360"/>
      </w:pPr>
    </w:lvl>
    <w:lvl w:ilvl="8" w:tplc="30BAD09C" w:tentative="1">
      <w:start w:val="1"/>
      <w:numFmt w:val="lowerRoman"/>
      <w:lvlText w:val="%9."/>
      <w:lvlJc w:val="right"/>
      <w:pPr>
        <w:tabs>
          <w:tab w:val="num" w:pos="6480"/>
        </w:tabs>
        <w:ind w:left="6480" w:hanging="180"/>
      </w:pPr>
    </w:lvl>
  </w:abstractNum>
  <w:abstractNum w:abstractNumId="27">
    <w:nsid w:val="57C619BB"/>
    <w:multiLevelType w:val="multilevel"/>
    <w:tmpl w:val="C68A399E"/>
    <w:lvl w:ilvl="0">
      <w:start w:val="1"/>
      <w:numFmt w:val="decimal"/>
      <w:pStyle w:val="TitreAnnexe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BF51413"/>
    <w:multiLevelType w:val="hybridMultilevel"/>
    <w:tmpl w:val="A6A44D7E"/>
    <w:lvl w:ilvl="0" w:tplc="10BA198E">
      <w:start w:val="3"/>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CD6C9A"/>
    <w:multiLevelType w:val="hybridMultilevel"/>
    <w:tmpl w:val="359AB928"/>
    <w:lvl w:ilvl="0" w:tplc="AD0E6DAC">
      <w:start w:val="8"/>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01600BD"/>
    <w:multiLevelType w:val="hybridMultilevel"/>
    <w:tmpl w:val="03ECB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0A012B1"/>
    <w:multiLevelType w:val="hybridMultilevel"/>
    <w:tmpl w:val="B31E0C26"/>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2D548F7"/>
    <w:multiLevelType w:val="hybridMultilevel"/>
    <w:tmpl w:val="F6141402"/>
    <w:lvl w:ilvl="0" w:tplc="D3F28D14">
      <w:start w:val="8"/>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88B65F2"/>
    <w:multiLevelType w:val="hybridMultilevel"/>
    <w:tmpl w:val="0784C152"/>
    <w:lvl w:ilvl="0" w:tplc="FBB6221C">
      <w:start w:val="34"/>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4">
    <w:nsid w:val="68ED200D"/>
    <w:multiLevelType w:val="hybridMultilevel"/>
    <w:tmpl w:val="A8B6C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B2066F1"/>
    <w:multiLevelType w:val="multilevel"/>
    <w:tmpl w:val="5C2ECC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124CC4"/>
    <w:multiLevelType w:val="hybridMultilevel"/>
    <w:tmpl w:val="578637CC"/>
    <w:lvl w:ilvl="0" w:tplc="92AA05F8">
      <w:start w:val="3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FCD4A1B"/>
    <w:multiLevelType w:val="hybridMultilevel"/>
    <w:tmpl w:val="7D14F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DE490D"/>
    <w:multiLevelType w:val="hybridMultilevel"/>
    <w:tmpl w:val="58CAB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BA66378"/>
    <w:multiLevelType w:val="hybridMultilevel"/>
    <w:tmpl w:val="AE92C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E5A16C2"/>
    <w:multiLevelType w:val="hybridMultilevel"/>
    <w:tmpl w:val="9A123700"/>
    <w:lvl w:ilvl="0" w:tplc="0A107828">
      <w:start w:val="8"/>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EDB6BBC"/>
    <w:multiLevelType w:val="hybridMultilevel"/>
    <w:tmpl w:val="D4D23D44"/>
    <w:lvl w:ilvl="0" w:tplc="10BA198E">
      <w:start w:val="3"/>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
  </w:num>
  <w:num w:numId="3">
    <w:abstractNumId w:val="6"/>
  </w:num>
  <w:num w:numId="4">
    <w:abstractNumId w:val="10"/>
  </w:num>
  <w:num w:numId="5">
    <w:abstractNumId w:val="25"/>
  </w:num>
  <w:num w:numId="6">
    <w:abstractNumId w:val="8"/>
  </w:num>
  <w:num w:numId="7">
    <w:abstractNumId w:val="3"/>
  </w:num>
  <w:num w:numId="8">
    <w:abstractNumId w:val="30"/>
  </w:num>
  <w:num w:numId="9">
    <w:abstractNumId w:val="31"/>
  </w:num>
  <w:num w:numId="10">
    <w:abstractNumId w:val="18"/>
  </w:num>
  <w:num w:numId="11">
    <w:abstractNumId w:val="38"/>
  </w:num>
  <w:num w:numId="12">
    <w:abstractNumId w:val="34"/>
  </w:num>
  <w:num w:numId="13">
    <w:abstractNumId w:val="20"/>
  </w:num>
  <w:num w:numId="14">
    <w:abstractNumId w:val="16"/>
  </w:num>
  <w:num w:numId="15">
    <w:abstractNumId w:val="37"/>
  </w:num>
  <w:num w:numId="16">
    <w:abstractNumId w:val="33"/>
  </w:num>
  <w:num w:numId="17">
    <w:abstractNumId w:val="36"/>
  </w:num>
  <w:num w:numId="18">
    <w:abstractNumId w:val="7"/>
  </w:num>
  <w:num w:numId="19">
    <w:abstractNumId w:val="35"/>
  </w:num>
  <w:num w:numId="20">
    <w:abstractNumId w:val="41"/>
  </w:num>
  <w:num w:numId="21">
    <w:abstractNumId w:val="22"/>
  </w:num>
  <w:num w:numId="22">
    <w:abstractNumId w:val="28"/>
  </w:num>
  <w:num w:numId="23">
    <w:abstractNumId w:val="32"/>
  </w:num>
  <w:num w:numId="24">
    <w:abstractNumId w:val="0"/>
  </w:num>
  <w:num w:numId="25">
    <w:abstractNumId w:val="29"/>
  </w:num>
  <w:num w:numId="26">
    <w:abstractNumId w:val="5"/>
  </w:num>
  <w:num w:numId="27">
    <w:abstractNumId w:val="39"/>
  </w:num>
  <w:num w:numId="28">
    <w:abstractNumId w:val="1"/>
  </w:num>
  <w:num w:numId="29">
    <w:abstractNumId w:val="15"/>
  </w:num>
  <w:num w:numId="30">
    <w:abstractNumId w:val="13"/>
  </w:num>
  <w:num w:numId="31">
    <w:abstractNumId w:val="9"/>
  </w:num>
  <w:num w:numId="32">
    <w:abstractNumId w:val="40"/>
  </w:num>
  <w:num w:numId="33">
    <w:abstractNumId w:val="19"/>
  </w:num>
  <w:num w:numId="34">
    <w:abstractNumId w:val="14"/>
  </w:num>
  <w:num w:numId="35">
    <w:abstractNumId w:val="24"/>
  </w:num>
  <w:num w:numId="36">
    <w:abstractNumId w:val="4"/>
  </w:num>
  <w:num w:numId="37">
    <w:abstractNumId w:val="17"/>
  </w:num>
  <w:num w:numId="38">
    <w:abstractNumId w:val="27"/>
  </w:num>
  <w:num w:numId="39">
    <w:abstractNumId w:val="17"/>
  </w:num>
  <w:num w:numId="40">
    <w:abstractNumId w:val="21"/>
  </w:num>
  <w:num w:numId="41">
    <w:abstractNumId w:val="23"/>
  </w:num>
  <w:num w:numId="42">
    <w:abstractNumId w:val="8"/>
  </w:num>
  <w:num w:numId="43">
    <w:abstractNumId w:val="11"/>
  </w:num>
  <w:num w:numId="44">
    <w:abstractNumId w:val="12"/>
  </w:num>
  <w:num w:numId="45">
    <w:abstractNumId w:val="8"/>
  </w:num>
  <w:num w:numId="46">
    <w:abstractNumId w:val="2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88D6FF-AB15-4309-8F40-3306A1FB125C}"/>
    <w:docVar w:name="dgnword-eventsink" w:val="77699528"/>
  </w:docVars>
  <w:rsids>
    <w:rsidRoot w:val="00CA24A9"/>
    <w:rsid w:val="000070CC"/>
    <w:rsid w:val="00007E5A"/>
    <w:rsid w:val="00014E9B"/>
    <w:rsid w:val="00023431"/>
    <w:rsid w:val="0002533E"/>
    <w:rsid w:val="000402D2"/>
    <w:rsid w:val="000409CD"/>
    <w:rsid w:val="0004205D"/>
    <w:rsid w:val="00042263"/>
    <w:rsid w:val="00042976"/>
    <w:rsid w:val="0004710F"/>
    <w:rsid w:val="000503E9"/>
    <w:rsid w:val="000618B9"/>
    <w:rsid w:val="00061BB3"/>
    <w:rsid w:val="00066B33"/>
    <w:rsid w:val="00072654"/>
    <w:rsid w:val="00073E08"/>
    <w:rsid w:val="000806D2"/>
    <w:rsid w:val="00081FB8"/>
    <w:rsid w:val="00084DB1"/>
    <w:rsid w:val="00093D6E"/>
    <w:rsid w:val="000A08E9"/>
    <w:rsid w:val="000A0E78"/>
    <w:rsid w:val="000A5929"/>
    <w:rsid w:val="000B261A"/>
    <w:rsid w:val="000B5944"/>
    <w:rsid w:val="000C0F62"/>
    <w:rsid w:val="000C19CF"/>
    <w:rsid w:val="000C5AD0"/>
    <w:rsid w:val="000C62CD"/>
    <w:rsid w:val="000D1011"/>
    <w:rsid w:val="000D2A60"/>
    <w:rsid w:val="000D42A5"/>
    <w:rsid w:val="000D48C1"/>
    <w:rsid w:val="000D6BF8"/>
    <w:rsid w:val="000E027F"/>
    <w:rsid w:val="000E14EC"/>
    <w:rsid w:val="000E401A"/>
    <w:rsid w:val="000E6086"/>
    <w:rsid w:val="00102B62"/>
    <w:rsid w:val="001212C3"/>
    <w:rsid w:val="00121EA8"/>
    <w:rsid w:val="0012748F"/>
    <w:rsid w:val="00127EE2"/>
    <w:rsid w:val="00133CE7"/>
    <w:rsid w:val="00141150"/>
    <w:rsid w:val="001453C7"/>
    <w:rsid w:val="0014560B"/>
    <w:rsid w:val="0014772C"/>
    <w:rsid w:val="00150632"/>
    <w:rsid w:val="0015620C"/>
    <w:rsid w:val="0015690C"/>
    <w:rsid w:val="0016158F"/>
    <w:rsid w:val="00164CA9"/>
    <w:rsid w:val="00175849"/>
    <w:rsid w:val="001832AC"/>
    <w:rsid w:val="00184C4D"/>
    <w:rsid w:val="00186E39"/>
    <w:rsid w:val="00193E11"/>
    <w:rsid w:val="00197512"/>
    <w:rsid w:val="001A2135"/>
    <w:rsid w:val="001B0C51"/>
    <w:rsid w:val="001B1DC8"/>
    <w:rsid w:val="001B4562"/>
    <w:rsid w:val="001B7616"/>
    <w:rsid w:val="001C6836"/>
    <w:rsid w:val="001D2F96"/>
    <w:rsid w:val="001D475D"/>
    <w:rsid w:val="001E6779"/>
    <w:rsid w:val="00200F75"/>
    <w:rsid w:val="0020312C"/>
    <w:rsid w:val="00203232"/>
    <w:rsid w:val="00205AF1"/>
    <w:rsid w:val="0020643C"/>
    <w:rsid w:val="00211360"/>
    <w:rsid w:val="00211394"/>
    <w:rsid w:val="00216681"/>
    <w:rsid w:val="00216A55"/>
    <w:rsid w:val="00217AF9"/>
    <w:rsid w:val="0022455C"/>
    <w:rsid w:val="00225EB7"/>
    <w:rsid w:val="002301A3"/>
    <w:rsid w:val="00232662"/>
    <w:rsid w:val="0023575E"/>
    <w:rsid w:val="00242366"/>
    <w:rsid w:val="002449EA"/>
    <w:rsid w:val="00245598"/>
    <w:rsid w:val="00250E99"/>
    <w:rsid w:val="00253B67"/>
    <w:rsid w:val="00254DF9"/>
    <w:rsid w:val="002572E1"/>
    <w:rsid w:val="002651F5"/>
    <w:rsid w:val="00266A4A"/>
    <w:rsid w:val="00267E21"/>
    <w:rsid w:val="00290077"/>
    <w:rsid w:val="00290D52"/>
    <w:rsid w:val="00291516"/>
    <w:rsid w:val="002A3A11"/>
    <w:rsid w:val="002B2FE3"/>
    <w:rsid w:val="002C2C2A"/>
    <w:rsid w:val="002D0432"/>
    <w:rsid w:val="002D186A"/>
    <w:rsid w:val="002D32EB"/>
    <w:rsid w:val="002D3EE4"/>
    <w:rsid w:val="002D5849"/>
    <w:rsid w:val="002E3D04"/>
    <w:rsid w:val="002F1B7F"/>
    <w:rsid w:val="002F2E2E"/>
    <w:rsid w:val="002F4881"/>
    <w:rsid w:val="002F54E2"/>
    <w:rsid w:val="002F628C"/>
    <w:rsid w:val="00301699"/>
    <w:rsid w:val="00305E74"/>
    <w:rsid w:val="00306B5A"/>
    <w:rsid w:val="00307418"/>
    <w:rsid w:val="00307DB5"/>
    <w:rsid w:val="00311185"/>
    <w:rsid w:val="0031281B"/>
    <w:rsid w:val="003176CA"/>
    <w:rsid w:val="003270FC"/>
    <w:rsid w:val="00335499"/>
    <w:rsid w:val="003372AC"/>
    <w:rsid w:val="003402CF"/>
    <w:rsid w:val="00341A11"/>
    <w:rsid w:val="00341B79"/>
    <w:rsid w:val="0035294D"/>
    <w:rsid w:val="00353566"/>
    <w:rsid w:val="0035547D"/>
    <w:rsid w:val="00364277"/>
    <w:rsid w:val="00371097"/>
    <w:rsid w:val="00381E8A"/>
    <w:rsid w:val="00382A11"/>
    <w:rsid w:val="00391F74"/>
    <w:rsid w:val="00394E54"/>
    <w:rsid w:val="003A11F9"/>
    <w:rsid w:val="003A44ED"/>
    <w:rsid w:val="003B0BAC"/>
    <w:rsid w:val="003B7615"/>
    <w:rsid w:val="003C0C78"/>
    <w:rsid w:val="003C0E02"/>
    <w:rsid w:val="003C244D"/>
    <w:rsid w:val="003D0DD7"/>
    <w:rsid w:val="003D648A"/>
    <w:rsid w:val="003E6374"/>
    <w:rsid w:val="003E71EE"/>
    <w:rsid w:val="003F3838"/>
    <w:rsid w:val="003F760D"/>
    <w:rsid w:val="0041750A"/>
    <w:rsid w:val="00420074"/>
    <w:rsid w:val="00425290"/>
    <w:rsid w:val="00445576"/>
    <w:rsid w:val="004460BE"/>
    <w:rsid w:val="004508CF"/>
    <w:rsid w:val="00453ED0"/>
    <w:rsid w:val="004555CE"/>
    <w:rsid w:val="00463254"/>
    <w:rsid w:val="00465969"/>
    <w:rsid w:val="0046596D"/>
    <w:rsid w:val="004705A1"/>
    <w:rsid w:val="00470F55"/>
    <w:rsid w:val="00474AC8"/>
    <w:rsid w:val="00480125"/>
    <w:rsid w:val="0048532F"/>
    <w:rsid w:val="00491BA1"/>
    <w:rsid w:val="00492052"/>
    <w:rsid w:val="004A3502"/>
    <w:rsid w:val="004A586B"/>
    <w:rsid w:val="004A6FAD"/>
    <w:rsid w:val="004B5D7A"/>
    <w:rsid w:val="004D02AA"/>
    <w:rsid w:val="004D0BE1"/>
    <w:rsid w:val="004D3989"/>
    <w:rsid w:val="004D44AE"/>
    <w:rsid w:val="004D5887"/>
    <w:rsid w:val="004F7311"/>
    <w:rsid w:val="00503F49"/>
    <w:rsid w:val="00505173"/>
    <w:rsid w:val="00505347"/>
    <w:rsid w:val="0052081F"/>
    <w:rsid w:val="005311AC"/>
    <w:rsid w:val="0053358E"/>
    <w:rsid w:val="00533EA2"/>
    <w:rsid w:val="0054227D"/>
    <w:rsid w:val="00544E15"/>
    <w:rsid w:val="0055163B"/>
    <w:rsid w:val="00551650"/>
    <w:rsid w:val="00551B66"/>
    <w:rsid w:val="005629B3"/>
    <w:rsid w:val="00563E27"/>
    <w:rsid w:val="00564EE2"/>
    <w:rsid w:val="00565145"/>
    <w:rsid w:val="00565D51"/>
    <w:rsid w:val="00574BC4"/>
    <w:rsid w:val="00576736"/>
    <w:rsid w:val="0058095B"/>
    <w:rsid w:val="00581102"/>
    <w:rsid w:val="00581DB9"/>
    <w:rsid w:val="00584C86"/>
    <w:rsid w:val="005A52FE"/>
    <w:rsid w:val="005B3132"/>
    <w:rsid w:val="005B74FB"/>
    <w:rsid w:val="005C06B8"/>
    <w:rsid w:val="005C2155"/>
    <w:rsid w:val="005C38F6"/>
    <w:rsid w:val="005C6915"/>
    <w:rsid w:val="005E51D9"/>
    <w:rsid w:val="005E5B16"/>
    <w:rsid w:val="005E6B31"/>
    <w:rsid w:val="005F63B8"/>
    <w:rsid w:val="006017AE"/>
    <w:rsid w:val="00620F6E"/>
    <w:rsid w:val="00622507"/>
    <w:rsid w:val="0062283F"/>
    <w:rsid w:val="0063263E"/>
    <w:rsid w:val="00632EB4"/>
    <w:rsid w:val="00641344"/>
    <w:rsid w:val="006460B0"/>
    <w:rsid w:val="00650E27"/>
    <w:rsid w:val="00652C2D"/>
    <w:rsid w:val="006542A0"/>
    <w:rsid w:val="00654CBD"/>
    <w:rsid w:val="006639B9"/>
    <w:rsid w:val="00667F3F"/>
    <w:rsid w:val="00672DD3"/>
    <w:rsid w:val="00676E4A"/>
    <w:rsid w:val="006804B7"/>
    <w:rsid w:val="00680DD4"/>
    <w:rsid w:val="0068582A"/>
    <w:rsid w:val="006903DF"/>
    <w:rsid w:val="006937EA"/>
    <w:rsid w:val="006A5CF7"/>
    <w:rsid w:val="006B0A3D"/>
    <w:rsid w:val="006B3387"/>
    <w:rsid w:val="006B48A6"/>
    <w:rsid w:val="006B51B0"/>
    <w:rsid w:val="006B725E"/>
    <w:rsid w:val="006C1416"/>
    <w:rsid w:val="006C18CA"/>
    <w:rsid w:val="006C4117"/>
    <w:rsid w:val="006D35BC"/>
    <w:rsid w:val="006D7274"/>
    <w:rsid w:val="006E677C"/>
    <w:rsid w:val="006F65C3"/>
    <w:rsid w:val="006F684F"/>
    <w:rsid w:val="006F78FC"/>
    <w:rsid w:val="007000F2"/>
    <w:rsid w:val="00710059"/>
    <w:rsid w:val="0071041A"/>
    <w:rsid w:val="0071088A"/>
    <w:rsid w:val="00711989"/>
    <w:rsid w:val="007146FD"/>
    <w:rsid w:val="00720439"/>
    <w:rsid w:val="00723D9A"/>
    <w:rsid w:val="0072541A"/>
    <w:rsid w:val="00725AA0"/>
    <w:rsid w:val="00733944"/>
    <w:rsid w:val="00733E5A"/>
    <w:rsid w:val="00737697"/>
    <w:rsid w:val="00743C35"/>
    <w:rsid w:val="007448A4"/>
    <w:rsid w:val="00745811"/>
    <w:rsid w:val="007473AB"/>
    <w:rsid w:val="00750908"/>
    <w:rsid w:val="00752900"/>
    <w:rsid w:val="00752CC6"/>
    <w:rsid w:val="00762F4F"/>
    <w:rsid w:val="00764696"/>
    <w:rsid w:val="0076585A"/>
    <w:rsid w:val="0077262A"/>
    <w:rsid w:val="00787574"/>
    <w:rsid w:val="007911AF"/>
    <w:rsid w:val="007A1CBB"/>
    <w:rsid w:val="007B0184"/>
    <w:rsid w:val="007B313F"/>
    <w:rsid w:val="007B3D5E"/>
    <w:rsid w:val="007B6C10"/>
    <w:rsid w:val="007B7EBC"/>
    <w:rsid w:val="007C094C"/>
    <w:rsid w:val="007D054A"/>
    <w:rsid w:val="007D0FB2"/>
    <w:rsid w:val="007D1F52"/>
    <w:rsid w:val="007D3047"/>
    <w:rsid w:val="007D5CB9"/>
    <w:rsid w:val="007D778C"/>
    <w:rsid w:val="007E078E"/>
    <w:rsid w:val="007E43FB"/>
    <w:rsid w:val="007E54A0"/>
    <w:rsid w:val="007F5A9A"/>
    <w:rsid w:val="007F650B"/>
    <w:rsid w:val="00810645"/>
    <w:rsid w:val="00810B1D"/>
    <w:rsid w:val="00811F1E"/>
    <w:rsid w:val="00815D10"/>
    <w:rsid w:val="00817277"/>
    <w:rsid w:val="0081741F"/>
    <w:rsid w:val="008267ED"/>
    <w:rsid w:val="008276C3"/>
    <w:rsid w:val="008377D8"/>
    <w:rsid w:val="00837C0D"/>
    <w:rsid w:val="00841989"/>
    <w:rsid w:val="00845472"/>
    <w:rsid w:val="008559B3"/>
    <w:rsid w:val="0085639E"/>
    <w:rsid w:val="00857173"/>
    <w:rsid w:val="00857CAC"/>
    <w:rsid w:val="008661E1"/>
    <w:rsid w:val="00867CAE"/>
    <w:rsid w:val="008711BC"/>
    <w:rsid w:val="008737CE"/>
    <w:rsid w:val="00890B1B"/>
    <w:rsid w:val="00892D3A"/>
    <w:rsid w:val="00893E95"/>
    <w:rsid w:val="00897238"/>
    <w:rsid w:val="008B1906"/>
    <w:rsid w:val="008B24AB"/>
    <w:rsid w:val="008B3282"/>
    <w:rsid w:val="008C01F8"/>
    <w:rsid w:val="008C4496"/>
    <w:rsid w:val="008D5BBA"/>
    <w:rsid w:val="008E1D4A"/>
    <w:rsid w:val="008E2112"/>
    <w:rsid w:val="008E31A3"/>
    <w:rsid w:val="008E4C64"/>
    <w:rsid w:val="008F2AB1"/>
    <w:rsid w:val="00910192"/>
    <w:rsid w:val="0091102D"/>
    <w:rsid w:val="00911A6C"/>
    <w:rsid w:val="0091418D"/>
    <w:rsid w:val="009160B9"/>
    <w:rsid w:val="009249BD"/>
    <w:rsid w:val="00925D9B"/>
    <w:rsid w:val="00940A21"/>
    <w:rsid w:val="0094211F"/>
    <w:rsid w:val="00944AC3"/>
    <w:rsid w:val="00946051"/>
    <w:rsid w:val="00951201"/>
    <w:rsid w:val="009546F9"/>
    <w:rsid w:val="00964878"/>
    <w:rsid w:val="00966A88"/>
    <w:rsid w:val="00967941"/>
    <w:rsid w:val="00970673"/>
    <w:rsid w:val="00971A6B"/>
    <w:rsid w:val="00973FDD"/>
    <w:rsid w:val="00975E18"/>
    <w:rsid w:val="009765CA"/>
    <w:rsid w:val="00976FD5"/>
    <w:rsid w:val="00983F45"/>
    <w:rsid w:val="009852EA"/>
    <w:rsid w:val="009877C2"/>
    <w:rsid w:val="00987ACA"/>
    <w:rsid w:val="009900FB"/>
    <w:rsid w:val="00995CE0"/>
    <w:rsid w:val="009A0F25"/>
    <w:rsid w:val="009B1BAF"/>
    <w:rsid w:val="009B263A"/>
    <w:rsid w:val="009B40A7"/>
    <w:rsid w:val="009B69FD"/>
    <w:rsid w:val="009B6C23"/>
    <w:rsid w:val="009C14C1"/>
    <w:rsid w:val="009E021D"/>
    <w:rsid w:val="009E0360"/>
    <w:rsid w:val="009E2215"/>
    <w:rsid w:val="009E5426"/>
    <w:rsid w:val="009F1804"/>
    <w:rsid w:val="009F421B"/>
    <w:rsid w:val="009F6C60"/>
    <w:rsid w:val="00A04B43"/>
    <w:rsid w:val="00A10100"/>
    <w:rsid w:val="00A17194"/>
    <w:rsid w:val="00A219F9"/>
    <w:rsid w:val="00A33A3B"/>
    <w:rsid w:val="00A346A6"/>
    <w:rsid w:val="00A41FBC"/>
    <w:rsid w:val="00A515E0"/>
    <w:rsid w:val="00A53F1E"/>
    <w:rsid w:val="00A56CA3"/>
    <w:rsid w:val="00A57FD9"/>
    <w:rsid w:val="00A60AA3"/>
    <w:rsid w:val="00A667E4"/>
    <w:rsid w:val="00A727D0"/>
    <w:rsid w:val="00A73C0E"/>
    <w:rsid w:val="00A76826"/>
    <w:rsid w:val="00A80257"/>
    <w:rsid w:val="00A92DA0"/>
    <w:rsid w:val="00AA0074"/>
    <w:rsid w:val="00AA133D"/>
    <w:rsid w:val="00AB4B96"/>
    <w:rsid w:val="00AB5EBE"/>
    <w:rsid w:val="00AC4809"/>
    <w:rsid w:val="00AC52F1"/>
    <w:rsid w:val="00AD2D03"/>
    <w:rsid w:val="00AD5B9C"/>
    <w:rsid w:val="00AE438F"/>
    <w:rsid w:val="00AF0EDB"/>
    <w:rsid w:val="00AF4447"/>
    <w:rsid w:val="00AF56AF"/>
    <w:rsid w:val="00AF57AA"/>
    <w:rsid w:val="00B02166"/>
    <w:rsid w:val="00B07E2B"/>
    <w:rsid w:val="00B12368"/>
    <w:rsid w:val="00B130A3"/>
    <w:rsid w:val="00B169FB"/>
    <w:rsid w:val="00B171D9"/>
    <w:rsid w:val="00B21729"/>
    <w:rsid w:val="00B254D0"/>
    <w:rsid w:val="00B34C16"/>
    <w:rsid w:val="00B41867"/>
    <w:rsid w:val="00B42F6D"/>
    <w:rsid w:val="00B63141"/>
    <w:rsid w:val="00B64CF7"/>
    <w:rsid w:val="00B66000"/>
    <w:rsid w:val="00B6680F"/>
    <w:rsid w:val="00B67CC6"/>
    <w:rsid w:val="00B71D3E"/>
    <w:rsid w:val="00B7366B"/>
    <w:rsid w:val="00B747E6"/>
    <w:rsid w:val="00B75836"/>
    <w:rsid w:val="00B81D24"/>
    <w:rsid w:val="00B82800"/>
    <w:rsid w:val="00B85A72"/>
    <w:rsid w:val="00B90422"/>
    <w:rsid w:val="00B95FD9"/>
    <w:rsid w:val="00B97563"/>
    <w:rsid w:val="00BA4F12"/>
    <w:rsid w:val="00BA5B76"/>
    <w:rsid w:val="00BA6C0D"/>
    <w:rsid w:val="00BA7126"/>
    <w:rsid w:val="00BB13AA"/>
    <w:rsid w:val="00BB74BC"/>
    <w:rsid w:val="00BC3E9B"/>
    <w:rsid w:val="00BD0E0C"/>
    <w:rsid w:val="00BD26A1"/>
    <w:rsid w:val="00BD2A11"/>
    <w:rsid w:val="00BD314C"/>
    <w:rsid w:val="00BD356B"/>
    <w:rsid w:val="00BE0CBC"/>
    <w:rsid w:val="00BE4F02"/>
    <w:rsid w:val="00BF0919"/>
    <w:rsid w:val="00BF22B5"/>
    <w:rsid w:val="00BF76FB"/>
    <w:rsid w:val="00C04B78"/>
    <w:rsid w:val="00C1051B"/>
    <w:rsid w:val="00C1651B"/>
    <w:rsid w:val="00C17F80"/>
    <w:rsid w:val="00C22E13"/>
    <w:rsid w:val="00C239C7"/>
    <w:rsid w:val="00C23CB6"/>
    <w:rsid w:val="00C2449C"/>
    <w:rsid w:val="00C31A43"/>
    <w:rsid w:val="00C32440"/>
    <w:rsid w:val="00C351C7"/>
    <w:rsid w:val="00C355A2"/>
    <w:rsid w:val="00C4071E"/>
    <w:rsid w:val="00C4264F"/>
    <w:rsid w:val="00C46CE5"/>
    <w:rsid w:val="00C506DD"/>
    <w:rsid w:val="00C50769"/>
    <w:rsid w:val="00C52636"/>
    <w:rsid w:val="00C55ACA"/>
    <w:rsid w:val="00C616F7"/>
    <w:rsid w:val="00C661D1"/>
    <w:rsid w:val="00C6695E"/>
    <w:rsid w:val="00C74F80"/>
    <w:rsid w:val="00C80985"/>
    <w:rsid w:val="00C828AD"/>
    <w:rsid w:val="00C86DF2"/>
    <w:rsid w:val="00C94F2A"/>
    <w:rsid w:val="00C96F76"/>
    <w:rsid w:val="00C9715D"/>
    <w:rsid w:val="00CA0513"/>
    <w:rsid w:val="00CA12F6"/>
    <w:rsid w:val="00CA24A9"/>
    <w:rsid w:val="00CA27B7"/>
    <w:rsid w:val="00CA7B0E"/>
    <w:rsid w:val="00CB15D8"/>
    <w:rsid w:val="00CB1D7A"/>
    <w:rsid w:val="00CB5A74"/>
    <w:rsid w:val="00CB5CB3"/>
    <w:rsid w:val="00CC3911"/>
    <w:rsid w:val="00CC4F63"/>
    <w:rsid w:val="00CC6D6A"/>
    <w:rsid w:val="00CD020D"/>
    <w:rsid w:val="00CD3589"/>
    <w:rsid w:val="00CD3E39"/>
    <w:rsid w:val="00CD5001"/>
    <w:rsid w:val="00CD6E81"/>
    <w:rsid w:val="00CD7FF2"/>
    <w:rsid w:val="00CE22C2"/>
    <w:rsid w:val="00CE2F19"/>
    <w:rsid w:val="00CF456D"/>
    <w:rsid w:val="00CF5877"/>
    <w:rsid w:val="00CF6143"/>
    <w:rsid w:val="00CF67D6"/>
    <w:rsid w:val="00D0031D"/>
    <w:rsid w:val="00D13DE6"/>
    <w:rsid w:val="00D15BCE"/>
    <w:rsid w:val="00D209D3"/>
    <w:rsid w:val="00D222C6"/>
    <w:rsid w:val="00D23A74"/>
    <w:rsid w:val="00D26FE2"/>
    <w:rsid w:val="00D306DB"/>
    <w:rsid w:val="00D378A3"/>
    <w:rsid w:val="00D41A0D"/>
    <w:rsid w:val="00D43427"/>
    <w:rsid w:val="00D46858"/>
    <w:rsid w:val="00D5728C"/>
    <w:rsid w:val="00D57876"/>
    <w:rsid w:val="00D57AA8"/>
    <w:rsid w:val="00D6381F"/>
    <w:rsid w:val="00D71D72"/>
    <w:rsid w:val="00D72242"/>
    <w:rsid w:val="00D74C00"/>
    <w:rsid w:val="00D809F3"/>
    <w:rsid w:val="00D81830"/>
    <w:rsid w:val="00D8258D"/>
    <w:rsid w:val="00D8483F"/>
    <w:rsid w:val="00D94644"/>
    <w:rsid w:val="00DA5770"/>
    <w:rsid w:val="00DA59E6"/>
    <w:rsid w:val="00DB1F54"/>
    <w:rsid w:val="00DC1D49"/>
    <w:rsid w:val="00DC365D"/>
    <w:rsid w:val="00DC3771"/>
    <w:rsid w:val="00DD32DA"/>
    <w:rsid w:val="00DD4E95"/>
    <w:rsid w:val="00DD7706"/>
    <w:rsid w:val="00DD780E"/>
    <w:rsid w:val="00DE46F1"/>
    <w:rsid w:val="00DE4ACA"/>
    <w:rsid w:val="00DF01A1"/>
    <w:rsid w:val="00DF291F"/>
    <w:rsid w:val="00DF6374"/>
    <w:rsid w:val="00E002A3"/>
    <w:rsid w:val="00E054C3"/>
    <w:rsid w:val="00E23651"/>
    <w:rsid w:val="00E30136"/>
    <w:rsid w:val="00E30449"/>
    <w:rsid w:val="00E32331"/>
    <w:rsid w:val="00E419FA"/>
    <w:rsid w:val="00E41F7D"/>
    <w:rsid w:val="00E4458F"/>
    <w:rsid w:val="00E4534B"/>
    <w:rsid w:val="00E45DE9"/>
    <w:rsid w:val="00E4671C"/>
    <w:rsid w:val="00E47840"/>
    <w:rsid w:val="00E528CA"/>
    <w:rsid w:val="00E552FC"/>
    <w:rsid w:val="00E636BE"/>
    <w:rsid w:val="00E649CC"/>
    <w:rsid w:val="00E64DB6"/>
    <w:rsid w:val="00E668BD"/>
    <w:rsid w:val="00E72B97"/>
    <w:rsid w:val="00E80D4E"/>
    <w:rsid w:val="00E85B9F"/>
    <w:rsid w:val="00E8694E"/>
    <w:rsid w:val="00E87CE1"/>
    <w:rsid w:val="00E9255E"/>
    <w:rsid w:val="00EA2695"/>
    <w:rsid w:val="00EA3A82"/>
    <w:rsid w:val="00EA46B1"/>
    <w:rsid w:val="00EA6B97"/>
    <w:rsid w:val="00EA6E50"/>
    <w:rsid w:val="00EB0217"/>
    <w:rsid w:val="00EB3507"/>
    <w:rsid w:val="00EB6197"/>
    <w:rsid w:val="00EC3608"/>
    <w:rsid w:val="00ED3EDF"/>
    <w:rsid w:val="00EE39C5"/>
    <w:rsid w:val="00EF07E5"/>
    <w:rsid w:val="00EF240F"/>
    <w:rsid w:val="00EF3729"/>
    <w:rsid w:val="00EF49F5"/>
    <w:rsid w:val="00EF683F"/>
    <w:rsid w:val="00F013F9"/>
    <w:rsid w:val="00F0192B"/>
    <w:rsid w:val="00F01D91"/>
    <w:rsid w:val="00F03852"/>
    <w:rsid w:val="00F038F4"/>
    <w:rsid w:val="00F03E73"/>
    <w:rsid w:val="00F03F25"/>
    <w:rsid w:val="00F0463C"/>
    <w:rsid w:val="00F065A8"/>
    <w:rsid w:val="00F10D5A"/>
    <w:rsid w:val="00F112DB"/>
    <w:rsid w:val="00F23BD7"/>
    <w:rsid w:val="00F27733"/>
    <w:rsid w:val="00F318F1"/>
    <w:rsid w:val="00F36823"/>
    <w:rsid w:val="00F4217C"/>
    <w:rsid w:val="00F42428"/>
    <w:rsid w:val="00F42910"/>
    <w:rsid w:val="00F43819"/>
    <w:rsid w:val="00F4590E"/>
    <w:rsid w:val="00F464F6"/>
    <w:rsid w:val="00F5076C"/>
    <w:rsid w:val="00F53061"/>
    <w:rsid w:val="00F53242"/>
    <w:rsid w:val="00F538C0"/>
    <w:rsid w:val="00F654D1"/>
    <w:rsid w:val="00F65D64"/>
    <w:rsid w:val="00F705C9"/>
    <w:rsid w:val="00F73FA3"/>
    <w:rsid w:val="00F97925"/>
    <w:rsid w:val="00FA17DE"/>
    <w:rsid w:val="00FA1EAB"/>
    <w:rsid w:val="00FA2BCB"/>
    <w:rsid w:val="00FB0662"/>
    <w:rsid w:val="00FB5805"/>
    <w:rsid w:val="00FB5A34"/>
    <w:rsid w:val="00FB6282"/>
    <w:rsid w:val="00FB68D2"/>
    <w:rsid w:val="00FC005B"/>
    <w:rsid w:val="00FC14E3"/>
    <w:rsid w:val="00FC16C3"/>
    <w:rsid w:val="00FC7928"/>
    <w:rsid w:val="00FD0DC6"/>
    <w:rsid w:val="00FD2B51"/>
    <w:rsid w:val="00FD48F4"/>
    <w:rsid w:val="00FD698F"/>
    <w:rsid w:val="00FD7D17"/>
    <w:rsid w:val="00FE09EA"/>
    <w:rsid w:val="00FE6AAD"/>
    <w:rsid w:val="00FF1B8D"/>
    <w:rsid w:val="00FF211A"/>
    <w:rsid w:val="00FF240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288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63254"/>
    <w:pPr>
      <w:jc w:val="both"/>
    </w:pPr>
    <w:rPr>
      <w:sz w:val="24"/>
      <w:szCs w:val="24"/>
      <w:lang w:val="en-GB"/>
    </w:rPr>
  </w:style>
  <w:style w:type="paragraph" w:styleId="Titre1">
    <w:name w:val="heading 1"/>
    <w:basedOn w:val="Normal"/>
    <w:next w:val="Normal"/>
    <w:qFormat/>
    <w:rsid w:val="003A11F9"/>
    <w:pPr>
      <w:keepNext/>
      <w:spacing w:after="120"/>
      <w:jc w:val="center"/>
      <w:outlineLvl w:val="0"/>
    </w:pPr>
    <w:rPr>
      <w:b/>
      <w:i/>
      <w:iCs/>
      <w:u w:val="single"/>
    </w:rPr>
  </w:style>
  <w:style w:type="paragraph" w:styleId="Titre4">
    <w:name w:val="heading 4"/>
    <w:basedOn w:val="Normal"/>
    <w:next w:val="Normal"/>
    <w:link w:val="Titre4Car"/>
    <w:semiHidden/>
    <w:unhideWhenUsed/>
    <w:qFormat/>
    <w:rsid w:val="00D20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3A11F9"/>
    <w:pPr>
      <w:tabs>
        <w:tab w:val="center" w:pos="4320"/>
        <w:tab w:val="right" w:pos="8640"/>
      </w:tabs>
    </w:pPr>
  </w:style>
  <w:style w:type="character" w:styleId="Numrodepage">
    <w:name w:val="page number"/>
    <w:basedOn w:val="Policepardfaut"/>
    <w:rsid w:val="003A11F9"/>
  </w:style>
  <w:style w:type="paragraph" w:styleId="Textedebulles">
    <w:name w:val="Balloon Text"/>
    <w:basedOn w:val="Normal"/>
    <w:semiHidden/>
    <w:rsid w:val="003A11F9"/>
    <w:rPr>
      <w:rFonts w:ascii="Tahoma" w:hAnsi="Tahoma" w:cs="Tahoma"/>
      <w:sz w:val="16"/>
      <w:szCs w:val="16"/>
    </w:rPr>
  </w:style>
  <w:style w:type="character" w:styleId="Marquedecommentaire">
    <w:name w:val="annotation reference"/>
    <w:basedOn w:val="Policepardfaut"/>
    <w:semiHidden/>
    <w:rsid w:val="003A11F9"/>
    <w:rPr>
      <w:sz w:val="16"/>
      <w:szCs w:val="16"/>
    </w:rPr>
  </w:style>
  <w:style w:type="paragraph" w:styleId="Commentaire">
    <w:name w:val="annotation text"/>
    <w:basedOn w:val="Normal"/>
    <w:semiHidden/>
    <w:rsid w:val="003A11F9"/>
    <w:rPr>
      <w:sz w:val="20"/>
      <w:szCs w:val="20"/>
    </w:rPr>
  </w:style>
  <w:style w:type="paragraph" w:styleId="Objetducommentaire">
    <w:name w:val="annotation subject"/>
    <w:basedOn w:val="Commentaire"/>
    <w:next w:val="Commentaire"/>
    <w:semiHidden/>
    <w:rsid w:val="003A11F9"/>
    <w:rPr>
      <w:b/>
      <w:bCs/>
    </w:rPr>
  </w:style>
  <w:style w:type="paragraph" w:styleId="En-tte">
    <w:name w:val="header"/>
    <w:basedOn w:val="Normal"/>
    <w:link w:val="En-tteCar"/>
    <w:uiPriority w:val="99"/>
    <w:rsid w:val="00007E5A"/>
    <w:pPr>
      <w:tabs>
        <w:tab w:val="center" w:pos="4153"/>
        <w:tab w:val="right" w:pos="8306"/>
      </w:tabs>
    </w:pPr>
  </w:style>
  <w:style w:type="paragraph" w:styleId="Explorateurdedocuments">
    <w:name w:val="Document Map"/>
    <w:basedOn w:val="Normal"/>
    <w:link w:val="ExplorateurdedocumentsCar"/>
    <w:rsid w:val="004D0BE1"/>
    <w:rPr>
      <w:rFonts w:ascii="Tahoma" w:hAnsi="Tahoma" w:cs="Tahoma"/>
      <w:sz w:val="16"/>
      <w:szCs w:val="16"/>
    </w:rPr>
  </w:style>
  <w:style w:type="character" w:customStyle="1" w:styleId="ExplorateurdedocumentsCar">
    <w:name w:val="Explorateur de documents Car"/>
    <w:basedOn w:val="Policepardfaut"/>
    <w:link w:val="Explorateurdedocuments"/>
    <w:rsid w:val="004D0BE1"/>
    <w:rPr>
      <w:rFonts w:ascii="Tahoma" w:hAnsi="Tahoma" w:cs="Tahoma"/>
      <w:sz w:val="16"/>
      <w:szCs w:val="16"/>
      <w:lang w:val="en-GB"/>
    </w:rPr>
  </w:style>
  <w:style w:type="character" w:styleId="Lienhypertexte">
    <w:name w:val="Hyperlink"/>
    <w:basedOn w:val="Policepardfaut"/>
    <w:rsid w:val="00DC1D49"/>
    <w:rPr>
      <w:color w:val="0000FF"/>
      <w:u w:val="single"/>
    </w:rPr>
  </w:style>
  <w:style w:type="paragraph" w:styleId="Pardeliste">
    <w:name w:val="List Paragraph"/>
    <w:basedOn w:val="Normal"/>
    <w:link w:val="PardelisteCar"/>
    <w:qFormat/>
    <w:rsid w:val="00574BC4"/>
    <w:pPr>
      <w:ind w:left="720"/>
      <w:contextualSpacing/>
    </w:pPr>
  </w:style>
  <w:style w:type="paragraph" w:styleId="Rvision">
    <w:name w:val="Revision"/>
    <w:hidden/>
    <w:uiPriority w:val="99"/>
    <w:semiHidden/>
    <w:rsid w:val="004460BE"/>
    <w:rPr>
      <w:sz w:val="24"/>
      <w:szCs w:val="24"/>
      <w:lang w:val="en-GB"/>
    </w:rPr>
  </w:style>
  <w:style w:type="paragraph" w:styleId="Notedebasdepage">
    <w:name w:val="footnote text"/>
    <w:basedOn w:val="Normal"/>
    <w:link w:val="NotedebasdepageCar"/>
    <w:rsid w:val="00311185"/>
    <w:rPr>
      <w:sz w:val="20"/>
      <w:szCs w:val="20"/>
    </w:rPr>
  </w:style>
  <w:style w:type="character" w:customStyle="1" w:styleId="NotedebasdepageCar">
    <w:name w:val="Note de bas de page Car"/>
    <w:basedOn w:val="Policepardfaut"/>
    <w:link w:val="Notedebasdepage"/>
    <w:rsid w:val="00311185"/>
    <w:rPr>
      <w:lang w:val="en-GB"/>
    </w:rPr>
  </w:style>
  <w:style w:type="character" w:styleId="Appelnotedebasdep">
    <w:name w:val="footnote reference"/>
    <w:basedOn w:val="Policepardfaut"/>
    <w:rsid w:val="00311185"/>
    <w:rPr>
      <w:vertAlign w:val="superscript"/>
    </w:rPr>
  </w:style>
  <w:style w:type="character" w:styleId="Lienhypertextevisit">
    <w:name w:val="FollowedHyperlink"/>
    <w:basedOn w:val="Policepardfaut"/>
    <w:rsid w:val="007911AF"/>
    <w:rPr>
      <w:color w:val="800080" w:themeColor="followedHyperlink"/>
      <w:u w:val="single"/>
    </w:rPr>
  </w:style>
  <w:style w:type="character" w:customStyle="1" w:styleId="En-tteCar">
    <w:name w:val="En-tête Car"/>
    <w:basedOn w:val="Policepardfaut"/>
    <w:link w:val="En-tte"/>
    <w:uiPriority w:val="99"/>
    <w:rsid w:val="000C19CF"/>
    <w:rPr>
      <w:sz w:val="24"/>
      <w:szCs w:val="24"/>
      <w:lang w:val="en-GB"/>
    </w:rPr>
  </w:style>
  <w:style w:type="paragraph" w:styleId="Corpsdetexte">
    <w:name w:val="Body Text"/>
    <w:basedOn w:val="Normal"/>
    <w:link w:val="CorpsdetexteCar"/>
    <w:rsid w:val="00EA46B1"/>
    <w:pPr>
      <w:tabs>
        <w:tab w:val="left" w:pos="1134"/>
        <w:tab w:val="left" w:pos="1418"/>
      </w:tabs>
      <w:spacing w:line="280" w:lineRule="exact"/>
    </w:pPr>
    <w:rPr>
      <w:szCs w:val="20"/>
      <w:lang w:val="fr-FR"/>
    </w:rPr>
  </w:style>
  <w:style w:type="character" w:customStyle="1" w:styleId="CorpsdetexteCar">
    <w:name w:val="Corps de texte Car"/>
    <w:basedOn w:val="Policepardfaut"/>
    <w:link w:val="Corpsdetexte"/>
    <w:rsid w:val="00EA46B1"/>
    <w:rPr>
      <w:sz w:val="24"/>
    </w:rPr>
  </w:style>
  <w:style w:type="paragraph" w:customStyle="1" w:styleId="BodyText26">
    <w:name w:val="Body Text 26"/>
    <w:basedOn w:val="Normal"/>
    <w:rsid w:val="00F0463C"/>
    <w:pPr>
      <w:tabs>
        <w:tab w:val="left" w:pos="284"/>
        <w:tab w:val="left" w:pos="851"/>
        <w:tab w:val="right" w:pos="9072"/>
      </w:tabs>
      <w:overflowPunct w:val="0"/>
      <w:autoSpaceDE w:val="0"/>
      <w:autoSpaceDN w:val="0"/>
      <w:adjustRightInd w:val="0"/>
      <w:spacing w:line="280" w:lineRule="atLeast"/>
      <w:ind w:left="851" w:hanging="425"/>
      <w:textAlignment w:val="baseline"/>
    </w:pPr>
    <w:rPr>
      <w:sz w:val="22"/>
      <w:szCs w:val="20"/>
      <w:lang w:val="fr-FR"/>
    </w:rPr>
  </w:style>
  <w:style w:type="paragraph" w:customStyle="1" w:styleId="BodyText21">
    <w:name w:val="Body Text 21"/>
    <w:basedOn w:val="Normal"/>
    <w:rsid w:val="00F0463C"/>
    <w:pPr>
      <w:overflowPunct w:val="0"/>
      <w:autoSpaceDE w:val="0"/>
      <w:autoSpaceDN w:val="0"/>
      <w:adjustRightInd w:val="0"/>
      <w:ind w:left="567"/>
      <w:textAlignment w:val="baseline"/>
    </w:pPr>
    <w:rPr>
      <w:rFonts w:ascii="Arial" w:hAnsi="Arial"/>
      <w:sz w:val="22"/>
      <w:szCs w:val="20"/>
      <w:lang w:val="fr-FR"/>
    </w:rPr>
  </w:style>
  <w:style w:type="character" w:customStyle="1" w:styleId="Titre4Car">
    <w:name w:val="Titre 4 Car"/>
    <w:basedOn w:val="Policepardfaut"/>
    <w:link w:val="Titre4"/>
    <w:semiHidden/>
    <w:rsid w:val="00D209D3"/>
    <w:rPr>
      <w:rFonts w:asciiTheme="majorHAnsi" w:eastAsiaTheme="majorEastAsia" w:hAnsiTheme="majorHAnsi" w:cstheme="majorBidi"/>
      <w:b/>
      <w:bCs/>
      <w:i/>
      <w:iCs/>
      <w:color w:val="4F81BD" w:themeColor="accent1"/>
      <w:sz w:val="24"/>
      <w:szCs w:val="24"/>
      <w:lang w:val="en-GB"/>
    </w:rPr>
  </w:style>
  <w:style w:type="character" w:customStyle="1" w:styleId="PardelisteCar">
    <w:name w:val="Par. de liste Car"/>
    <w:link w:val="Pardeliste"/>
    <w:rsid w:val="00D209D3"/>
    <w:rPr>
      <w:sz w:val="24"/>
      <w:szCs w:val="24"/>
      <w:lang w:val="en-GB"/>
    </w:rPr>
  </w:style>
  <w:style w:type="paragraph" w:styleId="Retraitnormal">
    <w:name w:val="Normal Indent"/>
    <w:basedOn w:val="Normal"/>
    <w:rsid w:val="00D222C6"/>
    <w:pPr>
      <w:overflowPunct w:val="0"/>
      <w:autoSpaceDE w:val="0"/>
      <w:autoSpaceDN w:val="0"/>
      <w:adjustRightInd w:val="0"/>
      <w:ind w:left="708"/>
      <w:textAlignment w:val="baseline"/>
    </w:pPr>
    <w:rPr>
      <w:szCs w:val="20"/>
      <w:lang w:val="fr-FR"/>
    </w:rPr>
  </w:style>
  <w:style w:type="paragraph" w:customStyle="1" w:styleId="Normal-espace12">
    <w:name w:val="Normal - espace 12"/>
    <w:basedOn w:val="Normal"/>
    <w:link w:val="Normal-espace12Car"/>
    <w:qFormat/>
    <w:rsid w:val="00463254"/>
    <w:pPr>
      <w:spacing w:before="240"/>
    </w:pPr>
    <w:rPr>
      <w:lang w:val="fr-FR"/>
    </w:rPr>
  </w:style>
  <w:style w:type="paragraph" w:customStyle="1" w:styleId="Titredocument">
    <w:name w:val="Titre document"/>
    <w:basedOn w:val="Pardeliste"/>
    <w:link w:val="TitredocumentCar"/>
    <w:qFormat/>
    <w:rsid w:val="008D5BBA"/>
    <w:pPr>
      <w:numPr>
        <w:numId w:val="37"/>
      </w:numPr>
      <w:spacing w:after="120"/>
      <w:outlineLvl w:val="0"/>
    </w:pPr>
    <w:rPr>
      <w:b/>
      <w:lang w:val="fr-FR"/>
    </w:rPr>
  </w:style>
  <w:style w:type="character" w:customStyle="1" w:styleId="Normal-espace12Car">
    <w:name w:val="Normal - espace 12 Car"/>
    <w:basedOn w:val="Policepardfaut"/>
    <w:link w:val="Normal-espace12"/>
    <w:rsid w:val="00463254"/>
    <w:rPr>
      <w:sz w:val="24"/>
      <w:szCs w:val="24"/>
    </w:rPr>
  </w:style>
  <w:style w:type="table" w:styleId="Grilledutableau">
    <w:name w:val="Table Grid"/>
    <w:basedOn w:val="TableauNormal"/>
    <w:rsid w:val="00470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documentCar">
    <w:name w:val="Titre document Car"/>
    <w:basedOn w:val="PardelisteCar"/>
    <w:link w:val="Titredocument"/>
    <w:rsid w:val="008D5BBA"/>
    <w:rPr>
      <w:b/>
      <w:sz w:val="24"/>
      <w:szCs w:val="24"/>
      <w:lang w:val="en-GB"/>
    </w:rPr>
  </w:style>
  <w:style w:type="paragraph" w:customStyle="1" w:styleId="Soustitredocument">
    <w:name w:val="Sous titre document"/>
    <w:basedOn w:val="Pardeliste"/>
    <w:next w:val="Normal-espace12"/>
    <w:link w:val="SoustitredocumentCar"/>
    <w:qFormat/>
    <w:rsid w:val="00D57AA8"/>
    <w:pPr>
      <w:numPr>
        <w:ilvl w:val="1"/>
        <w:numId w:val="37"/>
      </w:numPr>
      <w:spacing w:before="240"/>
      <w:ind w:left="431" w:hanging="431"/>
    </w:pPr>
    <w:rPr>
      <w:b/>
      <w:lang w:val="fr-FR"/>
    </w:rPr>
  </w:style>
  <w:style w:type="paragraph" w:customStyle="1" w:styleId="liste1-aprs">
    <w:name w:val="liste 1 - après"/>
    <w:basedOn w:val="Normal"/>
    <w:link w:val="liste1-aprsCar"/>
    <w:qFormat/>
    <w:rsid w:val="00F43819"/>
    <w:pPr>
      <w:numPr>
        <w:numId w:val="35"/>
      </w:numPr>
      <w:ind w:left="714" w:hanging="357"/>
      <w:contextualSpacing/>
    </w:pPr>
    <w:rPr>
      <w:lang w:val="fr-FR"/>
    </w:rPr>
  </w:style>
  <w:style w:type="character" w:customStyle="1" w:styleId="SoustitredocumentCar">
    <w:name w:val="Sous titre document Car"/>
    <w:basedOn w:val="PardelisteCar"/>
    <w:link w:val="Soustitredocument"/>
    <w:rsid w:val="00D57AA8"/>
    <w:rPr>
      <w:b/>
      <w:sz w:val="24"/>
      <w:szCs w:val="24"/>
      <w:lang w:val="en-GB"/>
    </w:rPr>
  </w:style>
  <w:style w:type="paragraph" w:customStyle="1" w:styleId="liste1-premier">
    <w:name w:val="liste 1 - premier"/>
    <w:basedOn w:val="Normal"/>
    <w:next w:val="liste1-aprs"/>
    <w:link w:val="liste1-premierCar"/>
    <w:qFormat/>
    <w:rsid w:val="000402D2"/>
    <w:pPr>
      <w:numPr>
        <w:numId w:val="6"/>
      </w:numPr>
      <w:spacing w:before="120"/>
    </w:pPr>
    <w:rPr>
      <w:lang w:val="fr-FR"/>
    </w:rPr>
  </w:style>
  <w:style w:type="character" w:customStyle="1" w:styleId="liste1-aprsCar">
    <w:name w:val="liste 1 - après Car"/>
    <w:basedOn w:val="Policepardfaut"/>
    <w:link w:val="liste1-aprs"/>
    <w:rsid w:val="00F43819"/>
    <w:rPr>
      <w:sz w:val="24"/>
      <w:szCs w:val="24"/>
    </w:rPr>
  </w:style>
  <w:style w:type="paragraph" w:customStyle="1" w:styleId="liste2-premier">
    <w:name w:val="liste 2 - premier"/>
    <w:basedOn w:val="liste1-premier"/>
    <w:link w:val="liste2-premierCar"/>
    <w:qFormat/>
    <w:rsid w:val="0046596D"/>
    <w:pPr>
      <w:numPr>
        <w:ilvl w:val="1"/>
      </w:numPr>
    </w:pPr>
  </w:style>
  <w:style w:type="character" w:customStyle="1" w:styleId="liste1-premierCar">
    <w:name w:val="liste 1 - premier Car"/>
    <w:basedOn w:val="Policepardfaut"/>
    <w:link w:val="liste1-premier"/>
    <w:rsid w:val="000402D2"/>
    <w:rPr>
      <w:sz w:val="24"/>
      <w:szCs w:val="24"/>
    </w:rPr>
  </w:style>
  <w:style w:type="paragraph" w:customStyle="1" w:styleId="liste2-aprs">
    <w:name w:val="liste 2 - après"/>
    <w:basedOn w:val="liste2-premier"/>
    <w:link w:val="liste2-aprsCar"/>
    <w:qFormat/>
    <w:rsid w:val="0046596D"/>
    <w:pPr>
      <w:spacing w:before="0"/>
      <w:ind w:left="1434" w:hanging="357"/>
    </w:pPr>
  </w:style>
  <w:style w:type="character" w:customStyle="1" w:styleId="liste2-premierCar">
    <w:name w:val="liste 2 - premier Car"/>
    <w:basedOn w:val="liste1-premierCar"/>
    <w:link w:val="liste2-premier"/>
    <w:rsid w:val="0046596D"/>
    <w:rPr>
      <w:sz w:val="24"/>
      <w:szCs w:val="24"/>
    </w:rPr>
  </w:style>
  <w:style w:type="character" w:customStyle="1" w:styleId="liste2-aprsCar">
    <w:name w:val="liste 2 - après Car"/>
    <w:basedOn w:val="liste2-premierCar"/>
    <w:link w:val="liste2-aprs"/>
    <w:rsid w:val="0046596D"/>
    <w:rPr>
      <w:sz w:val="24"/>
      <w:szCs w:val="24"/>
    </w:rPr>
  </w:style>
  <w:style w:type="paragraph" w:customStyle="1" w:styleId="TitreAnnexe1">
    <w:name w:val="Titre Annexe 1"/>
    <w:basedOn w:val="Titredocument"/>
    <w:next w:val="Normal-espace12"/>
    <w:link w:val="TitreAnnexe1Car"/>
    <w:qFormat/>
    <w:rsid w:val="00CF5877"/>
    <w:pPr>
      <w:numPr>
        <w:numId w:val="38"/>
      </w:numPr>
      <w:spacing w:before="240" w:after="0"/>
    </w:pPr>
  </w:style>
  <w:style w:type="paragraph" w:customStyle="1" w:styleId="Soustitreannexe">
    <w:name w:val="Sous titre annexe"/>
    <w:basedOn w:val="Normal"/>
    <w:link w:val="SoustitreannexeCar"/>
    <w:qFormat/>
    <w:rsid w:val="00CD5001"/>
    <w:pPr>
      <w:numPr>
        <w:ilvl w:val="1"/>
        <w:numId w:val="31"/>
      </w:numPr>
      <w:tabs>
        <w:tab w:val="left" w:pos="3420"/>
      </w:tabs>
      <w:spacing w:before="120"/>
      <w:ind w:left="539" w:hanging="539"/>
      <w:outlineLvl w:val="1"/>
    </w:pPr>
    <w:rPr>
      <w:lang w:val="fr-FR"/>
    </w:rPr>
  </w:style>
  <w:style w:type="character" w:customStyle="1" w:styleId="TitreAnnexe1Car">
    <w:name w:val="Titre Annexe 1 Car"/>
    <w:basedOn w:val="TitredocumentCar"/>
    <w:link w:val="TitreAnnexe1"/>
    <w:rsid w:val="00CF5877"/>
    <w:rPr>
      <w:b/>
      <w:sz w:val="24"/>
      <w:szCs w:val="24"/>
      <w:lang w:val="en-GB"/>
    </w:rPr>
  </w:style>
  <w:style w:type="paragraph" w:customStyle="1" w:styleId="listenumrot">
    <w:name w:val="liste numéroté"/>
    <w:basedOn w:val="Normal"/>
    <w:link w:val="listenumrotCar"/>
    <w:qFormat/>
    <w:rsid w:val="00E4534B"/>
    <w:pPr>
      <w:numPr>
        <w:numId w:val="41"/>
      </w:numPr>
    </w:pPr>
  </w:style>
  <w:style w:type="character" w:customStyle="1" w:styleId="SoustitreannexeCar">
    <w:name w:val="Sous titre annexe Car"/>
    <w:basedOn w:val="Policepardfaut"/>
    <w:link w:val="Soustitreannexe"/>
    <w:rsid w:val="00CD5001"/>
    <w:rPr>
      <w:sz w:val="24"/>
      <w:szCs w:val="24"/>
    </w:rPr>
  </w:style>
  <w:style w:type="paragraph" w:customStyle="1" w:styleId="listenumrot-premier">
    <w:name w:val="liste numéroté - premier"/>
    <w:basedOn w:val="listenumrot"/>
    <w:link w:val="listenumrot-premierCar"/>
    <w:qFormat/>
    <w:rsid w:val="00E4534B"/>
    <w:pPr>
      <w:spacing w:before="120"/>
      <w:ind w:left="714" w:hanging="357"/>
    </w:pPr>
  </w:style>
  <w:style w:type="character" w:customStyle="1" w:styleId="listenumrotCar">
    <w:name w:val="liste numéroté Car"/>
    <w:basedOn w:val="TitreAnnexe1Car"/>
    <w:link w:val="listenumrot"/>
    <w:rsid w:val="00E4534B"/>
    <w:rPr>
      <w:b/>
      <w:sz w:val="24"/>
      <w:szCs w:val="24"/>
      <w:lang w:val="en-GB"/>
    </w:rPr>
  </w:style>
  <w:style w:type="character" w:customStyle="1" w:styleId="listenumrot-premierCar">
    <w:name w:val="liste numéroté - premier Car"/>
    <w:basedOn w:val="listenumrotCar"/>
    <w:link w:val="listenumrot-premier"/>
    <w:rsid w:val="00E4534B"/>
    <w:rPr>
      <w:b/>
      <w:sz w:val="24"/>
      <w:szCs w:val="24"/>
      <w:lang w:val="en-GB"/>
    </w:rPr>
  </w:style>
  <w:style w:type="paragraph" w:styleId="Normalweb">
    <w:name w:val="Normal (Web)"/>
    <w:basedOn w:val="Normal"/>
    <w:uiPriority w:val="99"/>
    <w:semiHidden/>
    <w:unhideWhenUsed/>
    <w:rsid w:val="00C23CB6"/>
    <w:pPr>
      <w:spacing w:before="100" w:beforeAutospacing="1" w:after="100" w:afterAutospacing="1"/>
      <w:jc w:val="left"/>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97693">
      <w:bodyDiv w:val="1"/>
      <w:marLeft w:val="0"/>
      <w:marRight w:val="0"/>
      <w:marTop w:val="0"/>
      <w:marBottom w:val="0"/>
      <w:divBdr>
        <w:top w:val="none" w:sz="0" w:space="0" w:color="auto"/>
        <w:left w:val="none" w:sz="0" w:space="0" w:color="auto"/>
        <w:bottom w:val="none" w:sz="0" w:space="0" w:color="auto"/>
        <w:right w:val="none" w:sz="0" w:space="0" w:color="auto"/>
      </w:divBdr>
      <w:divsChild>
        <w:div w:id="1049956367">
          <w:marLeft w:val="0"/>
          <w:marRight w:val="0"/>
          <w:marTop w:val="0"/>
          <w:marBottom w:val="0"/>
          <w:divBdr>
            <w:top w:val="none" w:sz="0" w:space="0" w:color="auto"/>
            <w:left w:val="none" w:sz="0" w:space="0" w:color="auto"/>
            <w:bottom w:val="none" w:sz="0" w:space="0" w:color="auto"/>
            <w:right w:val="none" w:sz="0" w:space="0" w:color="auto"/>
          </w:divBdr>
          <w:divsChild>
            <w:div w:id="972519694">
              <w:marLeft w:val="0"/>
              <w:marRight w:val="0"/>
              <w:marTop w:val="0"/>
              <w:marBottom w:val="0"/>
              <w:divBdr>
                <w:top w:val="none" w:sz="0" w:space="0" w:color="auto"/>
                <w:left w:val="none" w:sz="0" w:space="0" w:color="auto"/>
                <w:bottom w:val="none" w:sz="0" w:space="0" w:color="auto"/>
                <w:right w:val="none" w:sz="0" w:space="0" w:color="auto"/>
              </w:divBdr>
              <w:divsChild>
                <w:div w:id="12554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715">
      <w:bodyDiv w:val="1"/>
      <w:marLeft w:val="0"/>
      <w:marRight w:val="0"/>
      <w:marTop w:val="0"/>
      <w:marBottom w:val="0"/>
      <w:divBdr>
        <w:top w:val="none" w:sz="0" w:space="0" w:color="auto"/>
        <w:left w:val="none" w:sz="0" w:space="0" w:color="auto"/>
        <w:bottom w:val="none" w:sz="0" w:space="0" w:color="auto"/>
        <w:right w:val="none" w:sz="0" w:space="0" w:color="auto"/>
      </w:divBdr>
      <w:divsChild>
        <w:div w:id="1297419880">
          <w:marLeft w:val="0"/>
          <w:marRight w:val="0"/>
          <w:marTop w:val="0"/>
          <w:marBottom w:val="0"/>
          <w:divBdr>
            <w:top w:val="none" w:sz="0" w:space="0" w:color="auto"/>
            <w:left w:val="none" w:sz="0" w:space="0" w:color="auto"/>
            <w:bottom w:val="none" w:sz="0" w:space="0" w:color="auto"/>
            <w:right w:val="none" w:sz="0" w:space="0" w:color="auto"/>
          </w:divBdr>
          <w:divsChild>
            <w:div w:id="1612202431">
              <w:marLeft w:val="0"/>
              <w:marRight w:val="0"/>
              <w:marTop w:val="0"/>
              <w:marBottom w:val="0"/>
              <w:divBdr>
                <w:top w:val="none" w:sz="0" w:space="0" w:color="auto"/>
                <w:left w:val="none" w:sz="0" w:space="0" w:color="auto"/>
                <w:bottom w:val="none" w:sz="0" w:space="0" w:color="auto"/>
                <w:right w:val="none" w:sz="0" w:space="0" w:color="auto"/>
              </w:divBdr>
              <w:divsChild>
                <w:div w:id="7639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6774">
      <w:bodyDiv w:val="1"/>
      <w:marLeft w:val="0"/>
      <w:marRight w:val="0"/>
      <w:marTop w:val="0"/>
      <w:marBottom w:val="0"/>
      <w:divBdr>
        <w:top w:val="none" w:sz="0" w:space="0" w:color="auto"/>
        <w:left w:val="none" w:sz="0" w:space="0" w:color="auto"/>
        <w:bottom w:val="none" w:sz="0" w:space="0" w:color="auto"/>
        <w:right w:val="none" w:sz="0" w:space="0" w:color="auto"/>
      </w:divBdr>
    </w:div>
    <w:div w:id="857933603">
      <w:bodyDiv w:val="1"/>
      <w:marLeft w:val="0"/>
      <w:marRight w:val="0"/>
      <w:marTop w:val="0"/>
      <w:marBottom w:val="0"/>
      <w:divBdr>
        <w:top w:val="none" w:sz="0" w:space="0" w:color="auto"/>
        <w:left w:val="none" w:sz="0" w:space="0" w:color="auto"/>
        <w:bottom w:val="none" w:sz="0" w:space="0" w:color="auto"/>
        <w:right w:val="none" w:sz="0" w:space="0" w:color="auto"/>
      </w:divBdr>
    </w:div>
    <w:div w:id="935986680">
      <w:bodyDiv w:val="1"/>
      <w:marLeft w:val="0"/>
      <w:marRight w:val="0"/>
      <w:marTop w:val="0"/>
      <w:marBottom w:val="0"/>
      <w:divBdr>
        <w:top w:val="none" w:sz="0" w:space="0" w:color="auto"/>
        <w:left w:val="none" w:sz="0" w:space="0" w:color="auto"/>
        <w:bottom w:val="none" w:sz="0" w:space="0" w:color="auto"/>
        <w:right w:val="none" w:sz="0" w:space="0" w:color="auto"/>
      </w:divBdr>
    </w:div>
    <w:div w:id="979651848">
      <w:bodyDiv w:val="1"/>
      <w:marLeft w:val="0"/>
      <w:marRight w:val="0"/>
      <w:marTop w:val="0"/>
      <w:marBottom w:val="0"/>
      <w:divBdr>
        <w:top w:val="none" w:sz="0" w:space="0" w:color="auto"/>
        <w:left w:val="none" w:sz="0" w:space="0" w:color="auto"/>
        <w:bottom w:val="none" w:sz="0" w:space="0" w:color="auto"/>
        <w:right w:val="none" w:sz="0" w:space="0" w:color="auto"/>
      </w:divBdr>
    </w:div>
    <w:div w:id="1150516739">
      <w:bodyDiv w:val="1"/>
      <w:marLeft w:val="0"/>
      <w:marRight w:val="0"/>
      <w:marTop w:val="0"/>
      <w:marBottom w:val="0"/>
      <w:divBdr>
        <w:top w:val="none" w:sz="0" w:space="0" w:color="auto"/>
        <w:left w:val="none" w:sz="0" w:space="0" w:color="auto"/>
        <w:bottom w:val="none" w:sz="0" w:space="0" w:color="auto"/>
        <w:right w:val="none" w:sz="0" w:space="0" w:color="auto"/>
      </w:divBdr>
    </w:div>
    <w:div w:id="1419986760">
      <w:bodyDiv w:val="1"/>
      <w:marLeft w:val="0"/>
      <w:marRight w:val="0"/>
      <w:marTop w:val="0"/>
      <w:marBottom w:val="0"/>
      <w:divBdr>
        <w:top w:val="none" w:sz="0" w:space="0" w:color="auto"/>
        <w:left w:val="none" w:sz="0" w:space="0" w:color="auto"/>
        <w:bottom w:val="none" w:sz="0" w:space="0" w:color="auto"/>
        <w:right w:val="none" w:sz="0" w:space="0" w:color="auto"/>
      </w:divBdr>
    </w:div>
    <w:div w:id="199217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62DA8-61CA-BF41-9DED-B39ED550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649</Words>
  <Characters>3571</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Memorandum d'entente du collège industriel de l'AFIA</vt:lpstr>
    </vt:vector>
  </TitlesOfParts>
  <Company>Dassault Aviation</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d'adhésion au collège industriel de l'AFIA</dc:title>
  <dc:subject>articles nécessaires à la constitution d'un contrat d'adhésion à l'accord du collège.</dc:subject>
  <dc:creator>Bruno Patin</dc:creator>
  <dc:description>bpatin -25/01/2018
- création du document à partir du contrat d'adhésion actif durant 2016 et 2017</dc:description>
  <cp:lastModifiedBy>Yves Demazeau</cp:lastModifiedBy>
  <cp:revision>7</cp:revision>
  <cp:lastPrinted>2015-12-02T09:31:00Z</cp:lastPrinted>
  <dcterms:created xsi:type="dcterms:W3CDTF">2018-01-25T09:13:00Z</dcterms:created>
  <dcterms:modified xsi:type="dcterms:W3CDTF">2019-01-15T11:15:00Z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Version">
    <vt:filetime>2018-01-24T23:00:00Z</vt:filetime>
  </property>
</Properties>
</file>